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63C" w14:textId="25E18D84" w:rsidR="00744F29" w:rsidRPr="000F79D3" w:rsidRDefault="00B86B11" w:rsidP="00096D5D">
      <w:pPr>
        <w:spacing w:before="120" w:after="120" w:line="271" w:lineRule="auto"/>
        <w:ind w:left="-1080" w:right="-1080"/>
        <w:rPr>
          <w:rFonts w:ascii="Arial" w:hAnsi="Arial" w:cs="Arial"/>
          <w:bCs/>
          <w:sz w:val="14"/>
          <w:szCs w:val="14"/>
          <w:lang w:val="ru"/>
        </w:rPr>
      </w:pPr>
      <w:r w:rsidRPr="008142D3">
        <w:rPr>
          <w:rFonts w:ascii="Arial" w:hAnsi="Arial"/>
          <w:noProof/>
          <w:sz w:val="22"/>
          <w:lang w:val="ru"/>
        </w:rPr>
        <w:drawing>
          <wp:anchor distT="0" distB="0" distL="114300" distR="114300" simplePos="0" relativeHeight="251658242" behindDoc="0" locked="0" layoutInCell="1" allowOverlap="1" wp14:anchorId="239CC8DA" wp14:editId="4D66755F">
            <wp:simplePos x="0" y="0"/>
            <wp:positionH relativeFrom="column">
              <wp:posOffset>5810250</wp:posOffset>
            </wp:positionH>
            <wp:positionV relativeFrom="paragraph">
              <wp:posOffset>-468630</wp:posOffset>
            </wp:positionV>
            <wp:extent cx="758545" cy="335915"/>
            <wp:effectExtent l="0" t="0" r="3810" b="6985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4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2D3">
        <w:rPr>
          <w:rFonts w:ascii="Arial" w:hAnsi="Arial"/>
          <w:noProof/>
          <w:sz w:val="14"/>
          <w:szCs w:val="14"/>
          <w:lang w:val="ru"/>
        </w:rPr>
        <w:drawing>
          <wp:anchor distT="0" distB="0" distL="114300" distR="114300" simplePos="0" relativeHeight="251658248" behindDoc="0" locked="0" layoutInCell="1" allowOverlap="1" wp14:anchorId="304ED168" wp14:editId="2C145AE5">
            <wp:simplePos x="0" y="0"/>
            <wp:positionH relativeFrom="column">
              <wp:posOffset>-723900</wp:posOffset>
            </wp:positionH>
            <wp:positionV relativeFrom="paragraph">
              <wp:posOffset>-627380</wp:posOffset>
            </wp:positionV>
            <wp:extent cx="666750" cy="615950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2D3">
        <w:rPr>
          <w:rFonts w:ascii="Arial" w:hAnsi="Arial"/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BEE5D" wp14:editId="06F0C064">
                <wp:simplePos x="0" y="0"/>
                <wp:positionH relativeFrom="column">
                  <wp:posOffset>-781050</wp:posOffset>
                </wp:positionH>
                <wp:positionV relativeFrom="paragraph">
                  <wp:posOffset>-563880</wp:posOffset>
                </wp:positionV>
                <wp:extent cx="771525" cy="552450"/>
                <wp:effectExtent l="19050" t="19050" r="28575" b="1905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5245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8CBD4" id="Rectangle: Rounded Corners 3" o:spid="_x0000_s1026" alt="&quot;&quot;" style="position:absolute;margin-left:-61.5pt;margin-top:-44.4pt;width:60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" filled="f" strokecolor="white [3212]" strokeweight="2.25pt">
                <v:stroke joinstyle="miter"/>
              </v:roundrect>
            </w:pict>
          </mc:Fallback>
        </mc:AlternateContent>
      </w:r>
      <w:r w:rsidRPr="008142D3">
        <w:rPr>
          <w:rFonts w:ascii="Arial" w:hAnsi="Arial"/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79F04BCE">
                <wp:simplePos x="0" y="0"/>
                <wp:positionH relativeFrom="column">
                  <wp:posOffset>-838200</wp:posOffset>
                </wp:positionH>
                <wp:positionV relativeFrom="paragraph">
                  <wp:posOffset>-563880</wp:posOffset>
                </wp:positionV>
                <wp:extent cx="895350" cy="552450"/>
                <wp:effectExtent l="19050" t="19050" r="19050" b="1905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C8083" id="Rectangle: Rounded Corners 8" o:spid="_x0000_s1026" alt="&quot;&quot;" style="position:absolute;margin-left:-66pt;margin-top:-44.4pt;width:70.5pt;height:43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" fillcolor="#538135 [2409]" strokecolor="white [3212]" strokeweight="3pt">
                <v:stroke joinstyle="miter"/>
              </v:roundrect>
            </w:pict>
          </mc:Fallback>
        </mc:AlternateContent>
      </w:r>
      <w:r w:rsidRPr="008142D3">
        <w:rPr>
          <w:rFonts w:ascii="Arial" w:hAnsi="Arial"/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9F7D498" wp14:editId="6BFE90A6">
                <wp:simplePos x="0" y="0"/>
                <wp:positionH relativeFrom="column">
                  <wp:posOffset>-914400</wp:posOffset>
                </wp:positionH>
                <wp:positionV relativeFrom="paragraph">
                  <wp:posOffset>-516255</wp:posOffset>
                </wp:positionV>
                <wp:extent cx="7772400" cy="438150"/>
                <wp:effectExtent l="0" t="0" r="1905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3815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736C7541" w:rsidR="00D5565E" w:rsidRPr="00B86B11" w:rsidRDefault="00B418D1" w:rsidP="00BF5092">
                            <w:pPr>
                              <w:pStyle w:val="Title"/>
                              <w:rPr>
                                <w:sz w:val="24"/>
                                <w:szCs w:val="22"/>
                              </w:rPr>
                            </w:pPr>
                            <w:r w:rsidRPr="00B86B11">
                              <w:rPr>
                                <w:sz w:val="24"/>
                                <w:szCs w:val="22"/>
                                <w:lang w:val="ru"/>
                              </w:rPr>
                              <w:t xml:space="preserve">Сборник материалов. </w:t>
                            </w:r>
                            <w:r w:rsidR="007719D8" w:rsidRPr="007719D8">
                              <w:rPr>
                                <w:sz w:val="24"/>
                                <w:szCs w:val="22"/>
                                <w:lang w:val="ru"/>
                              </w:rPr>
                              <w:t>Food Worker Card</w:t>
                            </w:r>
                            <w:r w:rsidR="002C6EEC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86B11">
                              <w:rPr>
                                <w:sz w:val="24"/>
                                <w:szCs w:val="22"/>
                                <w:lang w:val="ru"/>
                              </w:rPr>
                              <w:t>и обучение сотрудников</w:t>
                            </w:r>
                          </w:p>
                          <w:p w14:paraId="08347480" w14:textId="77777777" w:rsidR="00D5565E" w:rsidRPr="00B86B11" w:rsidRDefault="00D5565E" w:rsidP="00A9094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40.65pt;width:612pt;height:34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" fillcolor="#095865" strokecolor="#1f4d78 [1604]" strokeweight="1pt">
                <v:textbox>
                  <w:txbxContent>
                    <w:p w14:paraId="657C3676" w14:textId="736C7541" w:rsidR="00D5565E" w:rsidRPr="00B86B11" w:rsidRDefault="00B418D1" w:rsidP="00BF5092">
                      <w:pPr>
                        <w:pStyle w:val="a8"/>
                        <w:rPr>
                          <w:sz w:val="24"/>
                          <w:szCs w:val="22"/>
                        </w:rPr>
                      </w:pPr>
                      <w:r w:rsidRPr="00B86B11">
                        <w:rPr>
                          <w:sz w:val="24"/>
                          <w:szCs w:val="22"/>
                          <w:lang w:val="ru"/>
                        </w:rPr>
                        <w:t xml:space="preserve">Сборник материалов. </w:t>
                      </w:r>
                      <w:r w:rsidR="007719D8" w:rsidRPr="007719D8">
                        <w:rPr>
                          <w:sz w:val="24"/>
                          <w:szCs w:val="22"/>
                          <w:lang w:val="ru"/>
                        </w:rPr>
                        <w:t>Food Worker Card</w:t>
                      </w:r>
                      <w:r w:rsidR="002C6EEC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B86B11">
                        <w:rPr>
                          <w:sz w:val="24"/>
                          <w:szCs w:val="22"/>
                          <w:lang w:val="ru"/>
                        </w:rPr>
                        <w:t>и обучение сотрудников</w:t>
                      </w:r>
                    </w:p>
                    <w:p w14:paraId="08347480" w14:textId="77777777" w:rsidR="00D5565E" w:rsidRPr="00B86B11" w:rsidRDefault="00D5565E" w:rsidP="00A9094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6238" w:rsidRPr="008142D3">
        <w:rPr>
          <w:rFonts w:ascii="Arial" w:hAnsi="Arial"/>
          <w:sz w:val="14"/>
          <w:szCs w:val="14"/>
          <w:lang w:val="ru"/>
        </w:rPr>
        <w:t xml:space="preserve">Ответственному лицу или владельцу разрешения необходимо обеспечить, чтобы все сотрудники, работающие с неупакованными пищевыми продуктами, пищевым оборудованием, посудой или поверхностями, контактирующими с пищевыми продуктами, получили </w:t>
      </w:r>
      <w:r w:rsidR="007719D8" w:rsidRPr="007719D8">
        <w:rPr>
          <w:rFonts w:ascii="Arial" w:hAnsi="Arial"/>
          <w:sz w:val="14"/>
          <w:szCs w:val="14"/>
          <w:lang w:val="ru"/>
        </w:rPr>
        <w:t xml:space="preserve">Washington State Food Worker Card </w:t>
      </w:r>
      <w:r w:rsidR="00D26238" w:rsidRPr="008142D3">
        <w:fldChar w:fldCharType="begin"/>
      </w:r>
      <w:r w:rsidR="00D26238" w:rsidRPr="008142D3">
        <w:fldChar w:fldCharType="separate"/>
      </w:r>
      <w:r w:rsidR="00D26238" w:rsidRPr="008142D3">
        <w:rPr>
          <w:rStyle w:val="Hyperlink"/>
          <w:rFonts w:ascii="Arial" w:hAnsi="Arial" w:cs="Arial"/>
          <w:sz w:val="14"/>
          <w:szCs w:val="14"/>
          <w:lang w:val="ru"/>
        </w:rPr>
        <w:t>Washington State Food Worker Card</w:t>
      </w:r>
      <w:r w:rsidR="00D26238" w:rsidRPr="008142D3">
        <w:rPr>
          <w:rStyle w:val="Hyperlink"/>
          <w:rFonts w:ascii="Arial" w:hAnsi="Arial" w:cs="Arial"/>
          <w:sz w:val="14"/>
          <w:szCs w:val="14"/>
          <w:u w:val="none"/>
          <w:lang w:val="ru"/>
        </w:rPr>
        <w:fldChar w:fldCharType="end"/>
      </w:r>
      <w:r w:rsidR="00D26238" w:rsidRPr="008142D3">
        <w:rPr>
          <w:rFonts w:ascii="Arial" w:hAnsi="Arial"/>
          <w:sz w:val="14"/>
          <w:szCs w:val="14"/>
          <w:lang w:val="ru"/>
        </w:rPr>
        <w:t>(FWC, Карта работника заведения общественного питания штата Вашингтон) в течение 14 дней с момента трудоустройства. FWC должна выдаваться местным департаментом здравоохранения. FWC необходимо носить с собой, хранить на рабочем месте или каким-либо иным способом постоянно держать в зоне видимости. Допускаются также и цифровые копии.</w:t>
      </w:r>
    </w:p>
    <w:p w14:paraId="461716F9" w14:textId="1DA4E85C" w:rsidR="001F6A7D" w:rsidRPr="000F79D3" w:rsidRDefault="001F6A7D" w:rsidP="007D7646">
      <w:pPr>
        <w:spacing w:after="120" w:line="271" w:lineRule="auto"/>
        <w:ind w:left="-1080" w:right="-1080"/>
        <w:jc w:val="both"/>
        <w:rPr>
          <w:rFonts w:ascii="Arial" w:hAnsi="Arial" w:cs="Arial"/>
          <w:sz w:val="14"/>
          <w:szCs w:val="14"/>
          <w:lang w:val="ru"/>
        </w:rPr>
      </w:pPr>
      <w:r w:rsidRPr="008142D3">
        <w:rPr>
          <w:rFonts w:ascii="Arial" w:hAnsi="Arial" w:cs="Arial"/>
          <w:sz w:val="14"/>
          <w:szCs w:val="14"/>
          <w:lang w:val="ru"/>
        </w:rPr>
        <w:t xml:space="preserve">Работодатели обязаны проводить обучение культуре безопасности пищевых продуктов для работников заведений общественного питания, не имеющих FWC, </w:t>
      </w:r>
      <w:r w:rsidRPr="008142D3">
        <w:rPr>
          <w:rFonts w:ascii="Arial" w:hAnsi="Arial" w:cs="Arial"/>
          <w:b/>
          <w:bCs/>
          <w:sz w:val="14"/>
          <w:szCs w:val="14"/>
          <w:lang w:val="ru"/>
        </w:rPr>
        <w:t>до</w:t>
      </w:r>
      <w:r w:rsidRPr="008142D3">
        <w:rPr>
          <w:rFonts w:ascii="Arial" w:hAnsi="Arial" w:cs="Arial"/>
          <w:sz w:val="14"/>
          <w:szCs w:val="14"/>
          <w:lang w:val="ru"/>
        </w:rPr>
        <w:t xml:space="preserve"> того, как они приступят к исполнению своих обязанностей. Документация по обучению должна храниться в архиве.</w:t>
      </w:r>
    </w:p>
    <w:p w14:paraId="3ED766C8" w14:textId="08BE984B" w:rsidR="000F2C9F" w:rsidRPr="000F79D3" w:rsidRDefault="00202CDA" w:rsidP="007D7646">
      <w:pPr>
        <w:spacing w:after="120" w:line="271" w:lineRule="auto"/>
        <w:ind w:left="-1080" w:right="-1080"/>
        <w:jc w:val="both"/>
        <w:rPr>
          <w:sz w:val="14"/>
          <w:szCs w:val="14"/>
          <w:lang w:val="ru"/>
        </w:rPr>
      </w:pPr>
      <w:r w:rsidRPr="008142D3">
        <w:rPr>
          <w:rFonts w:ascii="Arial" w:hAnsi="Arial" w:cs="Arial"/>
          <w:sz w:val="14"/>
          <w:szCs w:val="14"/>
          <w:lang w:val="ru"/>
        </w:rPr>
        <w:t xml:space="preserve">Используйте этот документ в качестве руководства по темам обучения и доказательства того, что новые работники, не имеющие FWC, были обучены, прежде чем приступить к своим обязанностям. Для получения дополнительной информации и учебных ресурсов следует связаться с </w:t>
      </w:r>
      <w:hyperlink r:id="rId16">
        <w:r w:rsidRPr="008142D3">
          <w:rPr>
            <w:rStyle w:val="Hyperlink"/>
            <w:rFonts w:ascii="Arial" w:hAnsi="Arial" w:cs="Arial"/>
            <w:sz w:val="14"/>
            <w:szCs w:val="14"/>
            <w:lang w:val="ru"/>
          </w:rPr>
          <w:t>местным департаментом здравоохранения</w:t>
        </w:r>
      </w:hyperlink>
      <w:r w:rsidRPr="008142D3">
        <w:rPr>
          <w:rFonts w:ascii="Arial" w:hAnsi="Arial" w:cs="Arial"/>
          <w:sz w:val="14"/>
          <w:szCs w:val="14"/>
          <w:lang w:val="ru"/>
        </w:rPr>
        <w:t xml:space="preserve"> (</w:t>
      </w:r>
      <w:hyperlink r:id="rId17" w:history="1">
        <w:r w:rsidRPr="008142D3">
          <w:rPr>
            <w:rStyle w:val="Hyperlink"/>
            <w:rFonts w:ascii="Arial" w:hAnsi="Arial" w:cs="Arial"/>
            <w:sz w:val="14"/>
            <w:szCs w:val="14"/>
            <w:lang w:val="ru"/>
          </w:rPr>
          <w:t>www.doh.wa.gov/localhealth</w:t>
        </w:r>
      </w:hyperlink>
      <w:r w:rsidRPr="008142D3">
        <w:rPr>
          <w:rFonts w:ascii="Arial" w:hAnsi="Arial" w:cs="Arial"/>
          <w:sz w:val="14"/>
          <w:szCs w:val="14"/>
          <w:lang w:val="ru"/>
        </w:rPr>
        <w:t xml:space="preserve">).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14"/>
        <w:gridCol w:w="3916"/>
        <w:gridCol w:w="995"/>
        <w:gridCol w:w="1751"/>
        <w:gridCol w:w="3364"/>
      </w:tblGrid>
      <w:tr w:rsidR="0081708E" w:rsidRPr="00AC6B03" w14:paraId="5DDF8C01" w14:textId="77777777" w:rsidTr="00EC574D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0FA15DFE" w:rsidR="0081708E" w:rsidRPr="000F79D3" w:rsidRDefault="00072BE2" w:rsidP="00EC574D">
            <w:pPr>
              <w:jc w:val="center"/>
              <w:rPr>
                <w:rFonts w:ascii="Arial" w:hAnsi="Arial" w:cs="Arial"/>
                <w:bCs/>
                <w:i/>
                <w:color w:val="FFFFFF"/>
                <w:sz w:val="14"/>
                <w:szCs w:val="14"/>
                <w:lang w:val="ru"/>
              </w:rPr>
            </w:pP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Раздел</w:t>
            </w:r>
            <w:r w:rsidRPr="008142D3">
              <w:rPr>
                <w:rFonts w:ascii="Arial" w:hAnsi="Arial" w:cs="Arial"/>
                <w:color w:val="FFFFFF"/>
                <w:sz w:val="16"/>
                <w:szCs w:val="16"/>
                <w:lang w:val="ru"/>
              </w:rPr>
              <w:t> </w:t>
            </w: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1. Сведения о заведении общественного питания и работнике этого заведения</w:t>
            </w:r>
          </w:p>
        </w:tc>
      </w:tr>
      <w:tr w:rsidR="00EE25DB" w:rsidRPr="008142D3" w14:paraId="5DDF8C07" w14:textId="77777777" w:rsidTr="00C20136">
        <w:trPr>
          <w:trHeight w:val="494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32D0" w14:textId="39821CA6" w:rsidR="00EE25DB" w:rsidRPr="008142D3" w:rsidRDefault="00072BE2" w:rsidP="00214F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Название заведения</w:t>
            </w:r>
          </w:p>
          <w:bookmarkStart w:id="0" w:name="_Hlk116288264"/>
          <w:p w14:paraId="5DDF8C05" w14:textId="49461EFE" w:rsidR="001F2D47" w:rsidRPr="008142D3" w:rsidRDefault="001F2D47" w:rsidP="00214F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bookmarkEnd w:id="0"/>
          </w:p>
        </w:tc>
        <w:tc>
          <w:tcPr>
            <w:tcW w:w="3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51CE0F" w14:textId="77777777" w:rsidR="001F2D47" w:rsidRPr="008142D3" w:rsidRDefault="00B300A5" w:rsidP="005227F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Дата принятия на работу</w:t>
            </w:r>
          </w:p>
          <w:p w14:paraId="5DDF8C06" w14:textId="38721F2B" w:rsidR="001F2D47" w:rsidRPr="008142D3" w:rsidRDefault="007D7646" w:rsidP="005227F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</w:tr>
      <w:tr w:rsidR="007A50FE" w:rsidRPr="008142D3" w14:paraId="32CDD167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3A0B" w14:textId="77777777" w:rsidR="007A50FE" w:rsidRPr="008142D3" w:rsidRDefault="004149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Имя наставника</w:t>
            </w:r>
          </w:p>
          <w:p w14:paraId="166D2389" w14:textId="41297331" w:rsidR="000941C7" w:rsidRPr="008142D3" w:rsidRDefault="000941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065F42" w14:textId="77777777" w:rsidR="004149F3" w:rsidRPr="008142D3" w:rsidRDefault="004149F3" w:rsidP="0041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Звание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/</w:t>
            </w: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должность</w:t>
            </w:r>
          </w:p>
          <w:p w14:paraId="73F901FA" w14:textId="726E4024" w:rsidR="007A50FE" w:rsidRPr="008142D3" w:rsidRDefault="000941C7" w:rsidP="00A316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</w:tr>
      <w:tr w:rsidR="00A316BF" w:rsidRPr="008142D3" w14:paraId="5DDF8C10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BF055A" w14:textId="0C21AD69" w:rsidR="00A316BF" w:rsidRPr="008142D3" w:rsidRDefault="0011335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Имя и фамилия работника</w:t>
            </w:r>
          </w:p>
          <w:p w14:paraId="0043F1B7" w14:textId="313D44FB" w:rsidR="001F2D47" w:rsidRPr="008142D3" w:rsidRDefault="001F2D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45490" w14:textId="73749C7D" w:rsidR="00A316BF" w:rsidRPr="008142D3" w:rsidRDefault="00B300A5" w:rsidP="00A316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Звание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/</w:t>
            </w: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должность</w:t>
            </w:r>
          </w:p>
          <w:p w14:paraId="5DDF8C0F" w14:textId="291CE112" w:rsidR="001F2D47" w:rsidRPr="008142D3" w:rsidRDefault="001F2D47" w:rsidP="00A316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</w:tr>
      <w:tr w:rsidR="000033AE" w:rsidRPr="008142D3" w14:paraId="6760F01B" w14:textId="77777777" w:rsidTr="00EC574D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6B34B6A" w14:textId="6CE01D1C" w:rsidR="000033AE" w:rsidRPr="008142D3" w:rsidRDefault="000033AE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Раздел 2. Дата окончания срока действия FWC и продление ее действия</w:t>
            </w:r>
          </w:p>
        </w:tc>
      </w:tr>
      <w:tr w:rsidR="00EF1900" w:rsidRPr="008142D3" w14:paraId="4B753DEE" w14:textId="77777777" w:rsidTr="00C20136">
        <w:trPr>
          <w:trHeight w:val="288"/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607E6E" w14:textId="6E8D4D01" w:rsidR="00B2399F" w:rsidRPr="008142D3" w:rsidRDefault="002D3816" w:rsidP="00B91A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Карта работника заведения общественного питания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4B80F8" w14:textId="7B96A4AA" w:rsidR="00224A07" w:rsidRPr="008142D3" w:rsidRDefault="00224A07" w:rsidP="009E38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Действительна</w:t>
            </w:r>
          </w:p>
        </w:tc>
        <w:tc>
          <w:tcPr>
            <w:tcW w:w="3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DFDFA" w14:textId="461B4AEF" w:rsidR="00B2399F" w:rsidRPr="008142D3" w:rsidRDefault="00C2000C" w:rsidP="00C656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Ссылки</w:t>
            </w:r>
          </w:p>
        </w:tc>
      </w:tr>
      <w:tr w:rsidR="006E6F89" w:rsidRPr="008142D3" w14:paraId="222C027B" w14:textId="77777777" w:rsidTr="00C20136">
        <w:trPr>
          <w:trHeight w:val="288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87D" w14:textId="10633739" w:rsidR="005D6F7F" w:rsidRPr="008142D3" w:rsidRDefault="005D6F7F" w:rsidP="000905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Изначально</w:t>
            </w:r>
          </w:p>
        </w:tc>
        <w:tc>
          <w:tcPr>
            <w:tcW w:w="4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75959" w14:textId="1EF75CA6" w:rsidR="002D3816" w:rsidRPr="008142D3" w:rsidRDefault="00F73EA5" w:rsidP="0009057A">
            <w:pPr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Подробнее по ссылке </w:t>
            </w:r>
            <w:hyperlink r:id="rId18" w:history="1"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www.doh.wa.gov/foodworkercard</w:t>
              </w:r>
            </w:hyperlink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C1A" w14:textId="77777777" w:rsidR="00224A07" w:rsidRPr="008142D3" w:rsidRDefault="00224A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2 года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B85A" w14:textId="182692A0" w:rsidR="00802A65" w:rsidRPr="008142D3" w:rsidRDefault="003970B9" w:rsidP="009C1A42">
            <w:pPr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Обучение по Food Worker Card: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br/>
            </w:r>
            <w:hyperlink r:id="rId19" w:history="1"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www.foodworkerca</w:t>
              </w:r>
              <w:bookmarkStart w:id="1" w:name="_Hlt120701758"/>
              <w:bookmarkStart w:id="2" w:name="_Hlt120701757"/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r</w:t>
              </w:r>
              <w:bookmarkEnd w:id="1"/>
              <w:bookmarkEnd w:id="2"/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d.wa.gov</w:t>
              </w:r>
            </w:hyperlink>
          </w:p>
        </w:tc>
      </w:tr>
      <w:tr w:rsidR="006E6F89" w:rsidRPr="008142D3" w14:paraId="1222F5DE" w14:textId="77777777" w:rsidTr="00C20136">
        <w:trPr>
          <w:trHeight w:val="288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B0E" w14:textId="291FFEAF" w:rsidR="00931E27" w:rsidRPr="008142D3" w:rsidDel="00931E27" w:rsidRDefault="00931E27" w:rsidP="00931E27">
            <w:pPr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Продление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4F1F" w14:textId="6B16DE0F" w:rsidR="008B0ECC" w:rsidRPr="000F79D3" w:rsidRDefault="005D6F7F" w:rsidP="0009057A">
            <w:pPr>
              <w:rPr>
                <w:rFonts w:ascii="Arial" w:hAnsi="Arial" w:cs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В течение 60 дней до даты окончания срока действия карты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F8C" w14:textId="77777777" w:rsidR="00224A07" w:rsidRPr="008142D3" w:rsidRDefault="00224A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3 года</w:t>
            </w:r>
          </w:p>
        </w:tc>
        <w:tc>
          <w:tcPr>
            <w:tcW w:w="3364" w:type="dxa"/>
            <w:vMerge/>
            <w:tcBorders>
              <w:right w:val="single" w:sz="12" w:space="0" w:color="auto"/>
            </w:tcBorders>
            <w:vAlign w:val="center"/>
          </w:tcPr>
          <w:p w14:paraId="4B62389E" w14:textId="5E319C0A" w:rsidR="008B0ECC" w:rsidRPr="008142D3" w:rsidRDefault="008B0ECC" w:rsidP="00943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F89" w:rsidRPr="008142D3" w14:paraId="6B73279A" w14:textId="77777777" w:rsidTr="00C20136">
        <w:trPr>
          <w:trHeight w:val="576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88F4F" w14:textId="39732E4F" w:rsidR="00931E27" w:rsidRPr="008142D3" w:rsidDel="006E1C26" w:rsidRDefault="00931E27" w:rsidP="006A511A">
            <w:pPr>
              <w:tabs>
                <w:tab w:val="left" w:pos="896"/>
              </w:tabs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A859A1" w14:textId="1E70604C" w:rsidR="003D1F66" w:rsidRPr="008142D3" w:rsidRDefault="005D6F7F" w:rsidP="009C1A42">
            <w:pPr>
              <w:tabs>
                <w:tab w:val="left" w:pos="896"/>
              </w:tabs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В течение 60 дней до даты окончания срока действия текущей карты </w:t>
            </w:r>
            <w:r w:rsidRPr="008142D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"/>
              </w:rPr>
              <w:t>и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br/>
            </w:r>
            <w:r w:rsidR="00B2032E" w:rsidRPr="008142D3">
              <w:rPr>
                <w:rFonts w:ascii="Arial" w:hAnsi="Arial" w:cs="Arial"/>
                <w:sz w:val="14"/>
                <w:szCs w:val="14"/>
                <w:lang w:val="ru-RU"/>
              </w:rPr>
              <w:t>при</w:t>
            </w:r>
            <w:r w:rsidR="00B2032E"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 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прохождении дополнительного 4-часового обучения за последние 2 года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A5" w14:textId="77777777" w:rsidR="00224A07" w:rsidRPr="008142D3" w:rsidRDefault="00224A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34822" w14:textId="6A9828D8" w:rsidR="00C33478" w:rsidRPr="008142D3" w:rsidRDefault="00A84357" w:rsidP="00527ED4">
            <w:pPr>
              <w:spacing w:before="20" w:line="269" w:lineRule="auto"/>
              <w:rPr>
                <w:rFonts w:ascii="Arial" w:hAnsi="Arial" w:cs="Arial"/>
                <w:color w:val="0563C1"/>
                <w:sz w:val="14"/>
                <w:szCs w:val="14"/>
                <w:u w:val="single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Допустимые материалы для обучения культуре безопасности пищевых продуктов: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br/>
            </w:r>
            <w:r w:rsidRPr="008142D3">
              <w:rPr>
                <w:rStyle w:val="Hyperlink"/>
                <w:rFonts w:ascii="Arial" w:hAnsi="Arial" w:cs="Arial"/>
                <w:sz w:val="14"/>
                <w:szCs w:val="14"/>
                <w:lang w:val="ru"/>
              </w:rPr>
              <w:t>www.doh.wa.gov/AdditionalFoodSafetyTraining</w:t>
            </w:r>
          </w:p>
        </w:tc>
      </w:tr>
      <w:tr w:rsidR="00AF2944" w:rsidRPr="008142D3" w14:paraId="15E79DFB" w14:textId="77777777" w:rsidTr="00C20136">
        <w:trPr>
          <w:trHeight w:val="288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6AE274" w14:textId="59381A8F" w:rsidR="00931E27" w:rsidRPr="008142D3" w:rsidRDefault="00931E27" w:rsidP="009210D3">
            <w:pPr>
              <w:pStyle w:val="ListParagraph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Даже если работник прошел дополнительное обучение, ему все равно необходимо иметь FWC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  <w:p w14:paraId="041FD3CB" w14:textId="585FB7B1" w:rsidR="00931E27" w:rsidRPr="008142D3" w:rsidRDefault="00931E27" w:rsidP="009210D3">
            <w:pPr>
              <w:pStyle w:val="ListParagraph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Свяжитесь с </w:t>
            </w:r>
            <w:hyperlink r:id="rId20" w:history="1"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местным департаментом здравоохранения</w:t>
              </w:r>
            </w:hyperlink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, чтобы проверить, имеете ли вы право на продление срока действия своей карты на 5 лет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D8155" w14:textId="0212B5B8" w:rsidR="002120E7" w:rsidRPr="008142D3" w:rsidRDefault="009F3B40" w:rsidP="00701FE8">
            <w:pPr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Руководство по использованию Food Worker Card: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br/>
            </w:r>
            <w:hyperlink r:id="rId21" w:history="1">
              <w:r w:rsidRPr="008142D3">
                <w:rPr>
                  <w:rStyle w:val="Hyperlink"/>
                  <w:rFonts w:ascii="Arial" w:hAnsi="Arial" w:cs="Arial"/>
                  <w:sz w:val="14"/>
                  <w:szCs w:val="14"/>
                  <w:lang w:val="ru"/>
                </w:rPr>
                <w:t>www.foodworkercard.wa.gov/fwcmanual</w:t>
              </w:r>
            </w:hyperlink>
          </w:p>
        </w:tc>
      </w:tr>
      <w:tr w:rsidR="00210A05" w:rsidRPr="008142D3" w14:paraId="2DD29219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38B9B53" w14:textId="7ED9E43D" w:rsidR="00EF264F" w:rsidRPr="008142D3" w:rsidRDefault="00FC01C0" w:rsidP="00EF264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Раздел 3. Исключения относительно наличия FWC</w:t>
            </w:r>
          </w:p>
        </w:tc>
      </w:tr>
      <w:tr w:rsidR="006A3160" w:rsidRPr="008142D3" w14:paraId="5A55089D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3F1D1901" w14:textId="11F6BD6D" w:rsidR="006A3160" w:rsidRPr="008142D3" w:rsidRDefault="006F75DF" w:rsidP="006F75DF">
            <w:pPr>
              <w:rPr>
                <w:rFonts w:ascii="Arial" w:hAnsi="Arial" w:cs="Arial"/>
                <w:sz w:val="16"/>
                <w:szCs w:val="16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Некоторым работникам заведений общественного питания необязательно иметь FWC. Для получения дополнительной информации свяжитесь с местным департаментом здравоохранения.</w:t>
            </w:r>
          </w:p>
        </w:tc>
      </w:tr>
      <w:tr w:rsidR="00DC0A34" w:rsidRPr="008142D3" w14:paraId="326D2192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B3E09" w14:textId="0627EA7C" w:rsidR="00DC0A34" w:rsidRPr="008142D3" w:rsidRDefault="00DC0A34" w:rsidP="00524143">
            <w:pPr>
              <w:spacing w:after="80" w:line="264" w:lineRule="auto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Тип учреждения и условия для исключения</w:t>
            </w:r>
          </w:p>
          <w:p w14:paraId="1A37C566" w14:textId="05622208" w:rsidR="00DC0A34" w:rsidRPr="008142D3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Учащиеся школ K-12 (государственных или частных), выполняющие подсобные работы.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 При периодической помощи в простой контролируемой обработке продуктов питания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  <w:p w14:paraId="689CA3A2" w14:textId="20C0427B" w:rsidR="00DC0A34" w:rsidRPr="008142D3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Временные заведения общественного питания.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 Наличие FWC требуется только от ответственного лица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  <w:p w14:paraId="176FADD9" w14:textId="0AC33DA8" w:rsidR="00DC0A34" w:rsidRPr="008142D3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Работники семейных домов престарелых.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 При соответствии критериям для исключения после прохождения ежегодного обучения согласно WAC 388-112A</w:t>
            </w:r>
            <w:r w:rsidR="00C20136" w:rsidRPr="008142D3">
              <w:rPr>
                <w:rFonts w:ascii="Arial" w:hAnsi="Arial" w:cs="Arial"/>
                <w:sz w:val="14"/>
                <w:szCs w:val="14"/>
                <w:lang w:val="ru"/>
              </w:rPr>
              <w:t>.</w:t>
            </w:r>
          </w:p>
        </w:tc>
      </w:tr>
      <w:tr w:rsidR="00C53470" w:rsidRPr="008142D3" w14:paraId="5DDF8C94" w14:textId="77777777" w:rsidTr="003A2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C7CB18" w:rsidR="00C53470" w:rsidRPr="008142D3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Раздел 4.</w:t>
            </w:r>
            <w:r w:rsidRPr="008142D3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  <w:lang w:val="ru"/>
              </w:rPr>
              <w:t xml:space="preserve"> </w:t>
            </w: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Список задач при обучении работников</w:t>
            </w:r>
          </w:p>
        </w:tc>
      </w:tr>
      <w:tr w:rsidR="00C53470" w:rsidRPr="00AC6B03" w14:paraId="5DDF8C98" w14:textId="77777777" w:rsidTr="003A2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66446120" w:rsidR="00C53470" w:rsidRPr="000F79D3" w:rsidRDefault="00C26CAF" w:rsidP="007D7646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 xml:space="preserve">Рассмотрите с работником заведения общественного питания перечисленные ниже основные причины болезней пищевого происхождения, прежде чем он начнет взаимодействовать с пищевыми продуктами. 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br/>
              <w:t>Скорректируйте темы обучения, приспособив их к конкретным процессам, используемым в заведении.</w:t>
            </w:r>
          </w:p>
        </w:tc>
      </w:tr>
      <w:tr w:rsidR="00E70D39" w:rsidRPr="00AC6B03" w14:paraId="5E667616" w14:textId="77777777" w:rsidTr="00AD0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462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52BA47" w14:textId="77777777" w:rsidR="00E70D39" w:rsidRPr="008142D3" w:rsidRDefault="00E70D39" w:rsidP="003A2A0F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sz w:val="14"/>
                <w:szCs w:val="14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D3">
              <w:rPr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sz w:val="14"/>
                <w:szCs w:val="14"/>
                <w:lang w:val="ru"/>
              </w:rPr>
            </w:r>
            <w:r w:rsidR="00AC6B03">
              <w:rPr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0E380" w14:textId="0FEA4B9C" w:rsidR="00E70D39" w:rsidRPr="008142D3" w:rsidRDefault="00E70D39" w:rsidP="00EC574D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Здоровье работника</w:t>
            </w:r>
          </w:p>
          <w:p w14:paraId="08F86B00" w14:textId="0FE57405" w:rsidR="0083106C" w:rsidRPr="008142D3" w:rsidRDefault="0061550E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4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Объясните, о каких симптомах и заболеваниях необходимо </w:t>
            </w: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сообщить 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>ответственному лицу.</w:t>
            </w:r>
          </w:p>
          <w:p w14:paraId="284D775F" w14:textId="5FD32C9A" w:rsidR="005676AA" w:rsidRPr="008142D3" w:rsidRDefault="0016187C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Симптомы: диарея, рвота, боль в горле при повышенной температуре, желтуха или воспаление ран.</w:t>
            </w:r>
          </w:p>
          <w:p w14:paraId="6D321F48" w14:textId="73237135" w:rsidR="0069454E" w:rsidRPr="008142D3" w:rsidRDefault="0069454E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Диагностированное заболевание: </w:t>
            </w:r>
            <w:r w:rsidRPr="008142D3">
              <w:rPr>
                <w:rFonts w:ascii="Arial" w:hAnsi="Arial"/>
                <w:i/>
                <w:iCs/>
                <w:sz w:val="14"/>
                <w:szCs w:val="14"/>
                <w:lang w:val="ru"/>
              </w:rPr>
              <w:t xml:space="preserve">сальмонеллез, шигеллез, кишечная палочка 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>(STEC), гепатит A, норовирус.</w:t>
            </w:r>
          </w:p>
          <w:p w14:paraId="1DF511E2" w14:textId="063838D3" w:rsidR="00D51811" w:rsidRPr="008142D3" w:rsidRDefault="00D51811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Воздействие: работники, которые подверглись заражению, </w:t>
            </w:r>
            <w:r w:rsidRPr="008142D3">
              <w:rPr>
                <w:rFonts w:ascii="Arial" w:hAnsi="Arial"/>
                <w:i/>
                <w:iCs/>
                <w:sz w:val="14"/>
                <w:szCs w:val="14"/>
                <w:lang w:val="ru"/>
              </w:rPr>
              <w:t xml:space="preserve">и 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>работают в заведении для людей с повышенной восприимчивостью (HSP).</w:t>
            </w:r>
          </w:p>
          <w:p w14:paraId="5FEDC3B4" w14:textId="1BA92CFE" w:rsidR="00AB3E47" w:rsidRPr="008142D3" w:rsidRDefault="00AB3E47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Объясните, в каких случаях работник заведения общественного питания должен быть </w:t>
            </w: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отстранен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 от работы в нем.</w:t>
            </w:r>
          </w:p>
          <w:p w14:paraId="3F79C9C6" w14:textId="4ED7271A" w:rsidR="00AB3E47" w:rsidRPr="008142D3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Диарея и рвота. Работнику заведения общественного питания следует возвращаться на работу не ранее, чем через 24 часа после исчезновения симптомов.</w:t>
            </w:r>
          </w:p>
          <w:p w14:paraId="3E3E94A9" w14:textId="4451036A" w:rsidR="00AB3E47" w:rsidRPr="008142D3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Желтуха. Работник заведения общественного питания не может вернуться на работу до получения разрешения от департамента здравоохранения.</w:t>
            </w:r>
          </w:p>
          <w:p w14:paraId="01D9E82C" w14:textId="6A3EB83E" w:rsidR="00AB3E47" w:rsidRPr="008142D3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Диагностированное заболевание пищевого происхождения. Работник заведения общественного питания не может вернуться на работу до получения разрешения от департамента здравоохранения.</w:t>
            </w:r>
          </w:p>
          <w:p w14:paraId="1FAC8C1F" w14:textId="3D12C7C4" w:rsidR="00AB3E47" w:rsidRPr="000F79D3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Боль в горле и высокая температура (при условии работы в учреждениях для людей с повышенной восприимчивостью). Работнику заведения общественного питания следует вернуться на работу после исчезновения симптомов.</w:t>
            </w:r>
          </w:p>
          <w:p w14:paraId="39883437" w14:textId="37473776" w:rsidR="00AB3E47" w:rsidRPr="000F79D3" w:rsidRDefault="007328BF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Предшествующее инфицирование брюшным тифом (</w:t>
            </w:r>
            <w:r w:rsidRPr="008142D3">
              <w:rPr>
                <w:rFonts w:ascii="Arial" w:hAnsi="Arial"/>
                <w:i/>
                <w:iCs/>
                <w:sz w:val="14"/>
                <w:szCs w:val="14"/>
                <w:lang w:val="ru"/>
              </w:rPr>
              <w:t>Salmonella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 Typhi) за последние 3 месяца.</w:t>
            </w:r>
          </w:p>
          <w:p w14:paraId="3948003E" w14:textId="77777777" w:rsidR="00AB3E47" w:rsidRPr="000F79D3" w:rsidRDefault="00AB3E47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Объясните, в каких случаях работник заведения общественного питания должен быть </w:t>
            </w: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отстранен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 от обращения с неупакованными пищевыми продуктами или чистой/неупакованной посудой.</w:t>
            </w:r>
          </w:p>
          <w:p w14:paraId="1A3E1155" w14:textId="73418A5D" w:rsidR="00AB3E47" w:rsidRPr="000F79D3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Боль в горле и высокая температура. Работнику заведения общественного питания следует вернуться на работу на полный рабочий день после исчезновения симптомов.</w:t>
            </w:r>
          </w:p>
          <w:p w14:paraId="5A2BB64E" w14:textId="3A4DB09B" w:rsidR="00AB3E47" w:rsidRPr="000F79D3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Воспаленная или гнойная рана на руке или запястье, которую нельзя прикрыть.</w:t>
            </w:r>
          </w:p>
          <w:p w14:paraId="586CBB9E" w14:textId="2BCB74A9" w:rsidR="00040159" w:rsidRPr="000F79D3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Хроническое чихание, кашель или насморк.</w:t>
            </w:r>
          </w:p>
        </w:tc>
      </w:tr>
    </w:tbl>
    <w:p w14:paraId="337993A8" w14:textId="630D5004" w:rsidR="0039334D" w:rsidRPr="000F79D3" w:rsidRDefault="002451B0">
      <w:pPr>
        <w:rPr>
          <w:sz w:val="14"/>
          <w:szCs w:val="14"/>
          <w:lang w:val="ru"/>
        </w:rPr>
        <w:sectPr w:rsidR="0039334D" w:rsidRPr="000F79D3" w:rsidSect="00443CC8">
          <w:footerReference w:type="default" r:id="rId22"/>
          <w:footerReference w:type="first" r:id="rId23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 w:rsidRPr="008142D3">
        <w:rPr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10C3A610" wp14:editId="10C0C319">
                <wp:simplePos x="0" y="0"/>
                <wp:positionH relativeFrom="column">
                  <wp:posOffset>-742950</wp:posOffset>
                </wp:positionH>
                <wp:positionV relativeFrom="paragraph">
                  <wp:posOffset>311785</wp:posOffset>
                </wp:positionV>
                <wp:extent cx="2619375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3C227" w14:textId="38FC56CE" w:rsidR="002451B0" w:rsidRPr="000F79D3" w:rsidRDefault="002451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"/>
                              </w:rPr>
                              <w:t>DOH 333-309 January 2023</w:t>
                            </w:r>
                            <w:r w:rsidR="000F79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0F79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>Russian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A6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8.5pt;margin-top:24.55pt;width:206.25pt;height:21.6pt;z-index:251659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sCGQ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" filled="f" stroked="f" strokeweight=".5pt">
                <v:textbox>
                  <w:txbxContent>
                    <w:p w14:paraId="1DB3C227" w14:textId="38FC56CE" w:rsidR="002451B0" w:rsidRPr="000F79D3" w:rsidRDefault="002451B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"/>
                        </w:rPr>
                        <w:t>DOH 333-309 January 2023</w:t>
                      </w:r>
                      <w:r w:rsidR="000F79D3"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 xml:space="preserve"> </w:t>
                      </w:r>
                      <w:proofErr w:type="spellStart"/>
                      <w:r w:rsidR="000F79D3"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>Russian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F9352B" w14:textId="4734FB5F" w:rsidR="0039334D" w:rsidRPr="000F79D3" w:rsidRDefault="0039334D">
      <w:pPr>
        <w:rPr>
          <w:sz w:val="2"/>
          <w:szCs w:val="2"/>
          <w:lang w:val="ru"/>
        </w:rPr>
      </w:pP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10"/>
        <w:gridCol w:w="6132"/>
      </w:tblGrid>
      <w:tr w:rsidR="00196129" w:rsidRPr="008142D3" w14:paraId="2C5C1C5A" w14:textId="77777777" w:rsidTr="00C111F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03456A" w14:textId="662C6586" w:rsidR="00196129" w:rsidRPr="008142D3" w:rsidRDefault="00615A7C" w:rsidP="00615A7C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sz w:val="14"/>
                <w:szCs w:val="14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D3">
              <w:rPr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sz w:val="14"/>
                <w:szCs w:val="14"/>
                <w:lang w:val="ru"/>
              </w:rPr>
            </w:r>
            <w:r w:rsidR="00AC6B03">
              <w:rPr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E408426" w14:textId="650E6DB9" w:rsidR="00196129" w:rsidRPr="008142D3" w:rsidRDefault="00196129" w:rsidP="003A2A0F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Гигиена работников</w:t>
            </w:r>
          </w:p>
          <w:p w14:paraId="5C1A6053" w14:textId="77777777" w:rsidR="00196129" w:rsidRPr="008142D3" w:rsidRDefault="00196129" w:rsidP="009210D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правильную процедуру мытья рук с использованием мыла, теплой воды и одноразовых полотенец.</w:t>
            </w:r>
          </w:p>
          <w:p w14:paraId="7AEE24AB" w14:textId="77777777" w:rsidR="00196129" w:rsidRPr="008142D3" w:rsidRDefault="00196129" w:rsidP="009210D3">
            <w:pPr>
              <w:pStyle w:val="ListParagraph"/>
              <w:numPr>
                <w:ilvl w:val="0"/>
                <w:numId w:val="5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Покажите все раковины, предназначенные для мытья рук.</w:t>
            </w:r>
          </w:p>
          <w:p w14:paraId="1D01B021" w14:textId="3A44B31F" w:rsidR="00196129" w:rsidRPr="008142D3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Объясните, когда следует мыть руки, например в приведенных ниже случаях.</w:t>
            </w:r>
          </w:p>
          <w:p w14:paraId="64CEAD24" w14:textId="77777777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Непосредственно перед началом приготовления пищи.</w:t>
            </w:r>
          </w:p>
          <w:p w14:paraId="67D51F09" w14:textId="264E3114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Прежде чем надеть перчатки для работы с готовой к употреблению пищей.</w:t>
            </w:r>
          </w:p>
          <w:p w14:paraId="761477C1" w14:textId="77777777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После похода в туалет.</w:t>
            </w:r>
          </w:p>
          <w:p w14:paraId="0A431F01" w14:textId="77777777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После обработки сырых продуктов животного происхождения, таких как мясо, птица, рыба и яйца.</w:t>
            </w:r>
          </w:p>
          <w:p w14:paraId="4C090E74" w14:textId="3564C52C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После прикосновения к волосам или лицу.</w:t>
            </w:r>
          </w:p>
          <w:p w14:paraId="127C4E9C" w14:textId="77777777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После кашля, высмаркивания, принятия пищи, питья или курения.</w:t>
            </w:r>
          </w:p>
          <w:p w14:paraId="45E081AD" w14:textId="49AC2B64" w:rsidR="00196129" w:rsidRPr="008142D3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После обращения с мусором, грязной посудой или других действий, которые могут испачкать руки или перчатки.</w:t>
            </w:r>
          </w:p>
          <w:p w14:paraId="45D33948" w14:textId="0D75B3BE" w:rsidR="00196129" w:rsidRPr="008142D3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правильное использование перчаток и посуды для предотвращения прикосновений к готовой к употреблению пище.</w:t>
            </w:r>
          </w:p>
          <w:p w14:paraId="148AD00C" w14:textId="4647A6B5" w:rsidR="00196129" w:rsidRPr="008142D3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Покажите или опишите виды готовых блюд в заведении общественного питания.</w:t>
            </w:r>
          </w:p>
        </w:tc>
      </w:tr>
      <w:tr w:rsidR="00E70D39" w:rsidRPr="008142D3" w14:paraId="04355991" w14:textId="77777777" w:rsidTr="00C111F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CD1418" w14:textId="1B802372" w:rsidR="00E70D39" w:rsidRPr="008142D3" w:rsidRDefault="00E70D39" w:rsidP="003A2A0F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rFonts w:ascii="Arial" w:hAnsi="Arial"/>
                <w:sz w:val="14"/>
                <w:szCs w:val="14"/>
                <w:lang w:val="ru"/>
              </w:rPr>
            </w:r>
            <w:r w:rsidR="00AC6B03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897FD" w14:textId="46A144A9" w:rsidR="00E70D39" w:rsidRPr="008142D3" w:rsidRDefault="00F00D64" w:rsidP="00D2361F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Безопасная температура пищевых продуктов</w:t>
            </w:r>
          </w:p>
          <w:p w14:paraId="53363825" w14:textId="0A4B663F" w:rsidR="008C261C" w:rsidRPr="008142D3" w:rsidRDefault="0095501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правильное использование градусника.</w:t>
            </w:r>
          </w:p>
          <w:p w14:paraId="59EC98EE" w14:textId="1F29CCBF" w:rsidR="00340948" w:rsidRPr="008142D3" w:rsidRDefault="00797600" w:rsidP="009210D3">
            <w:pPr>
              <w:pStyle w:val="ListParagraph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Объясните, каких показателей температуры стоит придерживаться.</w:t>
            </w:r>
          </w:p>
          <w:p w14:paraId="0DAC8E25" w14:textId="3A1E9BD1" w:rsidR="004C7554" w:rsidRPr="008142D3" w:rsidRDefault="00E67B2B" w:rsidP="009210D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Поддержание необходимой температуры в охлажденном состоянии: 41 °F (5 °C) или ниже.</w:t>
            </w:r>
          </w:p>
          <w:p w14:paraId="6FD6E3D3" w14:textId="437FAA6A" w:rsidR="004C7554" w:rsidRPr="008142D3" w:rsidRDefault="00E67B2B" w:rsidP="009210D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Поддержание необходимой температуры в разогретом состоянии: 135 °F (57 °C) или выше.</w:t>
            </w:r>
          </w:p>
          <w:p w14:paraId="681854AB" w14:textId="2D6C641B" w:rsidR="004962E3" w:rsidRPr="008142D3" w:rsidRDefault="000F24D2" w:rsidP="009210D3">
            <w:pPr>
              <w:pStyle w:val="ListParagraph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Объясните, какой температуры должны быть соответствующие блюда из меню при полной готовности.</w:t>
            </w:r>
          </w:p>
          <w:p w14:paraId="0060BC2A" w14:textId="746A7549" w:rsidR="002C5260" w:rsidRPr="008142D3" w:rsidRDefault="001813CA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135 °F (57 °C): разогретые продукты в промышленной упаковке (хот-доги, консервы) для поддержания в разогретом состоянии.</w:t>
            </w:r>
          </w:p>
          <w:p w14:paraId="63402841" w14:textId="6CAFF9CF" w:rsidR="00AF2C32" w:rsidRPr="008142D3" w:rsidRDefault="00AF2C32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145 °F (63 °C): яйца для немедленной подачи, морепродукты, говядина, свинина.</w:t>
            </w:r>
          </w:p>
          <w:p w14:paraId="3F24EB51" w14:textId="32ACB4CE" w:rsidR="00AF2C32" w:rsidRPr="008142D3" w:rsidRDefault="00AF2C32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158 °F (70 °C): гамбургеры, сосиски, яйца для поддержания в разогретом состоянии.</w:t>
            </w:r>
          </w:p>
          <w:p w14:paraId="7CDC4E32" w14:textId="576B8B5B" w:rsidR="00AF2C32" w:rsidRPr="008142D3" w:rsidRDefault="00AF2C32" w:rsidP="00417CA3">
            <w:pPr>
              <w:pStyle w:val="ListParagraph"/>
              <w:numPr>
                <w:ilvl w:val="0"/>
                <w:numId w:val="8"/>
              </w:numPr>
              <w:tabs>
                <w:tab w:val="left" w:pos="1374"/>
              </w:tabs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165 °F (74 °C): птица (курица, индейка, утка), запеканки, продукты животного происхождения, приготовленные в микроволновой печи, разогретые остатки пищи для поддержания в разогретом состоянии.</w:t>
            </w:r>
          </w:p>
          <w:p w14:paraId="2F6135EA" w14:textId="77777777" w:rsidR="00133BDB" w:rsidRPr="008142D3" w:rsidRDefault="00133BDB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Объясните систему маркировки дат, используемую в заведении.</w:t>
            </w:r>
          </w:p>
          <w:p w14:paraId="05F93274" w14:textId="7988251A" w:rsidR="00B24E3F" w:rsidRPr="008142D3" w:rsidRDefault="008141F2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правильное выполнение процедуры размораживания продуктов, используемой в заведении.</w:t>
            </w:r>
          </w:p>
          <w:p w14:paraId="376DA3E5" w14:textId="29A6F679" w:rsidR="001E1A9F" w:rsidRPr="008142D3" w:rsidRDefault="00EA582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правильное выполнение процедуры заморозки продуктов, используемой в заведении.</w:t>
            </w:r>
          </w:p>
        </w:tc>
      </w:tr>
      <w:tr w:rsidR="00E70D39" w:rsidRPr="008142D3" w14:paraId="4FF23850" w14:textId="77777777" w:rsidTr="00C111F7">
        <w:tblPrEx>
          <w:tblLook w:val="04A0" w:firstRow="1" w:lastRow="0" w:firstColumn="1" w:lastColumn="0" w:noHBand="0" w:noVBand="1"/>
        </w:tblPrEx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9CD32" w14:textId="77777777" w:rsidR="00E70D39" w:rsidRPr="008142D3" w:rsidRDefault="00E70D39" w:rsidP="003A2A0F">
            <w:pPr>
              <w:spacing w:before="60"/>
              <w:jc w:val="center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rFonts w:ascii="Arial" w:hAnsi="Arial"/>
                <w:sz w:val="14"/>
                <w:szCs w:val="14"/>
                <w:lang w:val="ru"/>
              </w:rPr>
            </w:r>
            <w:r w:rsidR="00AC6B03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01AF83" w14:textId="4A22C6BC" w:rsidR="00E70D39" w:rsidRPr="008142D3" w:rsidRDefault="00E70D39" w:rsidP="00D2361F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Предотвращение заражения</w:t>
            </w:r>
          </w:p>
          <w:p w14:paraId="1FAEDC43" w14:textId="5961A757" w:rsidR="00342B91" w:rsidRPr="008142D3" w:rsidRDefault="00CF21CD" w:rsidP="009210D3">
            <w:pPr>
              <w:pStyle w:val="ListParagraph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Обсудите и продемонстрируйте процедуры приготовления и хранения сырых продуктов животного происхождения.</w:t>
            </w:r>
          </w:p>
          <w:p w14:paraId="676AA167" w14:textId="3E6457CB" w:rsidR="00342B91" w:rsidRPr="008142D3" w:rsidRDefault="00342B91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Раздельное хранение сырого мяса и готовых к употреблению продуктов.</w:t>
            </w:r>
          </w:p>
          <w:p w14:paraId="2F7ECB6F" w14:textId="7F2108C1" w:rsidR="0060490C" w:rsidRPr="008142D3" w:rsidRDefault="0060490C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Очистка и дезинфекция оборудования, используемого с сырыми продуктами животного происхождения</w:t>
            </w:r>
            <w:r w:rsidR="00C20136" w:rsidRPr="008142D3">
              <w:rPr>
                <w:rFonts w:ascii="Arial" w:hAnsi="Arial"/>
                <w:sz w:val="14"/>
                <w:szCs w:val="14"/>
                <w:lang w:val="ru"/>
              </w:rPr>
              <w:t>.</w:t>
            </w:r>
          </w:p>
          <w:p w14:paraId="2A971234" w14:textId="3159D331" w:rsidR="00AA3F45" w:rsidRPr="008142D3" w:rsidRDefault="00AA3F45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Хранение в соответствии с температурой приготовления</w:t>
            </w:r>
            <w:r w:rsidR="00C20136" w:rsidRPr="008142D3">
              <w:rPr>
                <w:rFonts w:ascii="Arial" w:hAnsi="Arial"/>
                <w:sz w:val="14"/>
                <w:szCs w:val="14"/>
                <w:lang w:val="ru"/>
              </w:rPr>
              <w:t>.</w:t>
            </w:r>
          </w:p>
          <w:p w14:paraId="1EB990BC" w14:textId="6964407E" w:rsidR="00EB5FEC" w:rsidRPr="008142D3" w:rsidRDefault="009B659B" w:rsidP="009210D3">
            <w:pPr>
              <w:pStyle w:val="ListParagraph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правильные методы мытья продуктов.</w:t>
            </w:r>
          </w:p>
        </w:tc>
      </w:tr>
      <w:tr w:rsidR="0033581D" w:rsidRPr="008142D3" w14:paraId="7521F0BC" w14:textId="77777777" w:rsidTr="00C111F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082042" w14:textId="28A785E8" w:rsidR="0033581D" w:rsidRPr="008142D3" w:rsidRDefault="00E1301C" w:rsidP="003A2A0F">
            <w:pPr>
              <w:spacing w:before="60"/>
              <w:jc w:val="center"/>
              <w:rPr>
                <w:sz w:val="14"/>
                <w:szCs w:val="14"/>
              </w:rPr>
            </w:pPr>
            <w:r w:rsidRPr="008142D3">
              <w:rPr>
                <w:sz w:val="14"/>
                <w:szCs w:val="14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D3">
              <w:rPr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sz w:val="14"/>
                <w:szCs w:val="14"/>
                <w:lang w:val="ru"/>
              </w:rPr>
            </w:r>
            <w:r w:rsidR="00AC6B03">
              <w:rPr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sz w:val="14"/>
                <w:szCs w:val="14"/>
                <w:lang w:val="ru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32B678" w14:textId="1A2735E3" w:rsidR="0033581D" w:rsidRPr="008142D3" w:rsidRDefault="00E1301C" w:rsidP="00D2361F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Очистка и дезинфекция</w:t>
            </w:r>
          </w:p>
          <w:p w14:paraId="0D09E994" w14:textId="02B1D27B" w:rsidR="00344877" w:rsidRPr="008142D3" w:rsidRDefault="0034487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смешивание дезинфицирующего раствора и метод проверки его концентрации.</w:t>
            </w:r>
          </w:p>
          <w:p w14:paraId="6ECE5881" w14:textId="3A285469" w:rsidR="001D5593" w:rsidRPr="008142D3" w:rsidRDefault="0034487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Объясните, когда необходимо использовать дезинфицирующее средство для очистки поверхностей, контактирующих с пищевыми продуктами.</w:t>
            </w:r>
          </w:p>
          <w:p w14:paraId="33CA5B6B" w14:textId="0304C88E" w:rsidR="00CA0E93" w:rsidRPr="008142D3" w:rsidRDefault="00F33D08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Продемонстрируйте правильный процесс мытья посуды.</w:t>
            </w:r>
          </w:p>
        </w:tc>
      </w:tr>
      <w:tr w:rsidR="00E70D39" w:rsidRPr="008142D3" w14:paraId="73A0468D" w14:textId="77777777" w:rsidTr="00C111F7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741DC" w14:textId="77777777" w:rsidR="00E70D39" w:rsidRPr="008142D3" w:rsidRDefault="00E70D39" w:rsidP="003A2A0F">
            <w:pPr>
              <w:spacing w:before="60"/>
              <w:jc w:val="center"/>
              <w:rPr>
                <w:sz w:val="14"/>
                <w:szCs w:val="14"/>
              </w:rPr>
            </w:pPr>
            <w:r w:rsidRPr="008142D3">
              <w:rPr>
                <w:sz w:val="14"/>
                <w:szCs w:val="14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142D3">
              <w:rPr>
                <w:sz w:val="14"/>
                <w:szCs w:val="14"/>
                <w:lang w:val="ru"/>
              </w:rPr>
              <w:instrText xml:space="preserve"> FORMCHECKBOX </w:instrText>
            </w:r>
            <w:r w:rsidR="00AC6B03">
              <w:rPr>
                <w:sz w:val="14"/>
                <w:szCs w:val="14"/>
                <w:lang w:val="ru"/>
              </w:rPr>
            </w:r>
            <w:r w:rsidR="00AC6B03">
              <w:rPr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sz w:val="14"/>
                <w:szCs w:val="14"/>
                <w:lang w:val="ru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62121" w14:textId="15FEFEEE" w:rsidR="00493CDA" w:rsidRPr="008142D3" w:rsidRDefault="00EC5E6F" w:rsidP="00E71AD7">
            <w:pPr>
              <w:spacing w:before="60" w:after="40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142D3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Вопросы безопасности пищевых продуктов, связанные с конкретными процессами или заведением</w:t>
            </w:r>
          </w:p>
          <w:p w14:paraId="5E6AB71C" w14:textId="4760E9F1" w:rsidR="002B03BD" w:rsidRPr="008142D3" w:rsidRDefault="00974B3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Процедура подачи жалоб или сообщения о травмах.</w:t>
            </w:r>
          </w:p>
          <w:p w14:paraId="1B63B99C" w14:textId="4263233B" w:rsidR="00133BDB" w:rsidRPr="008142D3" w:rsidRDefault="00894E4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Набор материалов в рамках плана очистки поверхности после диареи и рвоты.</w:t>
            </w:r>
          </w:p>
          <w:p w14:paraId="5C05FAE5" w14:textId="3B3D1103" w:rsidR="009042F8" w:rsidRPr="008142D3" w:rsidRDefault="009042F8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>Уведомление об аллергенах и контрольные процедуры.</w:t>
            </w:r>
          </w:p>
          <w:p w14:paraId="6A13F25E" w14:textId="7633FA14" w:rsidR="002A6D99" w:rsidRPr="008142D3" w:rsidRDefault="002A6D99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Эксплуатация оборудования, включая требования безопасности: 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</w:p>
          <w:p w14:paraId="7CDE34E6" w14:textId="5D3574BE" w:rsidR="00C223BF" w:rsidRPr="008142D3" w:rsidRDefault="00E70D39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4"/>
                <w:szCs w:val="14"/>
              </w:rPr>
            </w:pPr>
            <w:r w:rsidRPr="008142D3">
              <w:rPr>
                <w:rFonts w:ascii="Arial" w:hAnsi="Arial"/>
                <w:sz w:val="14"/>
                <w:szCs w:val="14"/>
                <w:lang w:val="ru"/>
              </w:rPr>
              <w:t xml:space="preserve">Другое: 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</w:p>
        </w:tc>
      </w:tr>
      <w:tr w:rsidR="0032570F" w:rsidRPr="008142D3" w14:paraId="3F261218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0DF65BA2" w14:textId="753A5DB5" w:rsidR="0032570F" w:rsidRPr="008142D3" w:rsidRDefault="0032570F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42D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"/>
              </w:rPr>
              <w:t>Раздел 5. Подпись</w:t>
            </w:r>
          </w:p>
        </w:tc>
      </w:tr>
      <w:tr w:rsidR="00C57C3B" w:rsidRPr="008142D3" w14:paraId="5DDF8CAD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6204961" w:rsidR="00C57C3B" w:rsidRPr="008142D3" w:rsidRDefault="00C57C3B" w:rsidP="00B14D5C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ab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ab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ab/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FORMTEXT </w:instrTex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8142D3">
              <w:rPr>
                <w:rFonts w:ascii="Arial" w:hAnsi="Arial" w:cs="Arial"/>
                <w:noProof/>
                <w:sz w:val="14"/>
                <w:szCs w:val="14"/>
                <w:lang w:val="ru"/>
              </w:rPr>
              <w:t>     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</w:p>
        </w:tc>
      </w:tr>
      <w:tr w:rsidR="00C57C3B" w:rsidRPr="008142D3" w14:paraId="5DDF8CB0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88BA15E" w:rsidR="00C57C3B" w:rsidRPr="008142D3" w:rsidRDefault="00F9412E" w:rsidP="00B91A6F">
            <w:pPr>
              <w:tabs>
                <w:tab w:val="left" w:pos="4045"/>
              </w:tabs>
              <w:ind w:left="72" w:right="360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Подпись наставника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ab/>
              <w:t>Дата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734D1393" w:rsidR="00C57C3B" w:rsidRPr="008142D3" w:rsidRDefault="00860340" w:rsidP="00B14D5C">
            <w:pPr>
              <w:tabs>
                <w:tab w:val="left" w:pos="4271"/>
              </w:tabs>
              <w:ind w:left="72" w:right="360"/>
              <w:rPr>
                <w:rFonts w:ascii="Arial" w:hAnsi="Arial" w:cs="Arial"/>
                <w:sz w:val="14"/>
                <w:szCs w:val="14"/>
              </w:rPr>
            </w:pP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>Подпись нового работника</w:t>
            </w:r>
            <w:r w:rsidRPr="008142D3">
              <w:rPr>
                <w:rFonts w:ascii="Arial" w:hAnsi="Arial" w:cs="Arial"/>
                <w:sz w:val="14"/>
                <w:szCs w:val="14"/>
                <w:lang w:val="ru"/>
              </w:rPr>
              <w:tab/>
              <w:t>Дата</w:t>
            </w:r>
          </w:p>
        </w:tc>
      </w:tr>
      <w:tr w:rsidR="00C57C3B" w:rsidRPr="008142D3" w14:paraId="0DF15588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577BB40A" w:rsidR="00C57C3B" w:rsidRPr="005045CA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5045CA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bookmarkStart w:id="4" w:name="_Hlk100660599"/>
    <w:p w14:paraId="09BFAC13" w14:textId="052ECC20" w:rsidR="00D45167" w:rsidRPr="000F79D3" w:rsidRDefault="00B86B11" w:rsidP="004613BE">
      <w:pPr>
        <w:spacing w:before="120"/>
        <w:ind w:left="-1080" w:right="-1080"/>
        <w:rPr>
          <w:rFonts w:asciiTheme="minorHAnsi" w:hAnsiTheme="minorHAnsi" w:cstheme="minorBidi"/>
          <w:sz w:val="2"/>
          <w:szCs w:val="2"/>
          <w:lang w:val="ru"/>
        </w:rPr>
      </w:pPr>
      <w:r w:rsidRPr="008142D3">
        <w:rPr>
          <w:rFonts w:ascii="Arial" w:hAnsi="Arial" w:cs="Arial"/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599B488" wp14:editId="6AF2F038">
                <wp:simplePos x="0" y="0"/>
                <wp:positionH relativeFrom="column">
                  <wp:posOffset>-752475</wp:posOffset>
                </wp:positionH>
                <wp:positionV relativeFrom="page">
                  <wp:posOffset>38100</wp:posOffset>
                </wp:positionV>
                <wp:extent cx="800100" cy="552450"/>
                <wp:effectExtent l="19050" t="19050" r="19050" b="19050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5245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5006E" id="Rectangle: Rounded Corners 17" o:spid="_x0000_s1026" alt="&quot;&quot;" style="position:absolute;margin-left:-59.25pt;margin-top:3pt;width:63pt;height:43.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" fillcolor="#538135 [2409]" strokecolor="white [3212]" strokeweight="3pt">
                <v:stroke joinstyle="miter"/>
                <w10:wrap anchory="page"/>
              </v:roundrect>
            </w:pict>
          </mc:Fallback>
        </mc:AlternateContent>
      </w:r>
      <w:r w:rsidR="001C0929" w:rsidRPr="008142D3">
        <w:rPr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5BCF0BE5" wp14:editId="28C93A37">
                <wp:simplePos x="0" y="0"/>
                <wp:positionH relativeFrom="column">
                  <wp:posOffset>-752475</wp:posOffset>
                </wp:positionH>
                <wp:positionV relativeFrom="page">
                  <wp:posOffset>38100</wp:posOffset>
                </wp:positionV>
                <wp:extent cx="752475" cy="542925"/>
                <wp:effectExtent l="19050" t="19050" r="28575" b="28575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D69E2" id="Rectangle: Rounded Corners 16" o:spid="_x0000_s1026" alt="&quot;&quot;" style="position:absolute;margin-left:-59.25pt;margin-top:3pt;width:59.25pt;height:4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" filled="f" strokecolor="white [3212]" strokeweight="2.25pt">
                <v:stroke joinstyle="miter"/>
                <w10:wrap anchory="page"/>
                <w10:anchorlock/>
              </v:roundrect>
            </w:pict>
          </mc:Fallback>
        </mc:AlternateContent>
      </w:r>
      <w:r w:rsidR="001C0929" w:rsidRPr="008142D3">
        <w:rPr>
          <w:noProof/>
          <w:sz w:val="14"/>
          <w:szCs w:val="14"/>
          <w:lang w:val="ru"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3613507D" wp14:editId="0E33DC0A">
                <wp:simplePos x="0" y="0"/>
                <wp:positionH relativeFrom="column">
                  <wp:posOffset>-923925</wp:posOffset>
                </wp:positionH>
                <wp:positionV relativeFrom="page">
                  <wp:posOffset>104775</wp:posOffset>
                </wp:positionV>
                <wp:extent cx="7772400" cy="428625"/>
                <wp:effectExtent l="0" t="0" r="19050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2862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4801A" w14:textId="4E5F1C9C" w:rsidR="001C0929" w:rsidRPr="00B86B11" w:rsidRDefault="00B418D1" w:rsidP="001C0929">
                            <w:pPr>
                              <w:pStyle w:val="Title"/>
                              <w:rPr>
                                <w:sz w:val="24"/>
                                <w:szCs w:val="22"/>
                              </w:rPr>
                            </w:pPr>
                            <w:r w:rsidRPr="00B86B11">
                              <w:rPr>
                                <w:sz w:val="24"/>
                                <w:szCs w:val="22"/>
                                <w:lang w:val="ru"/>
                              </w:rPr>
                              <w:t xml:space="preserve">Сборник материалов. </w:t>
                            </w:r>
                            <w:r w:rsidR="007719D8" w:rsidRPr="007719D8">
                              <w:rPr>
                                <w:sz w:val="24"/>
                                <w:szCs w:val="22"/>
                                <w:lang w:val="ru"/>
                              </w:rPr>
                              <w:t>Food Worker Card</w:t>
                            </w:r>
                            <w:r w:rsidR="002C6EEC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86B11">
                              <w:rPr>
                                <w:sz w:val="24"/>
                                <w:szCs w:val="22"/>
                                <w:lang w:val="ru"/>
                              </w:rPr>
                              <w:t>и обучение сотрудников</w:t>
                            </w:r>
                          </w:p>
                          <w:p w14:paraId="54133D43" w14:textId="77777777" w:rsidR="001C0929" w:rsidRPr="00B86B11" w:rsidRDefault="001C0929" w:rsidP="001C0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507D" id="Rectangle 6" o:spid="_x0000_s1028" alt="&quot;&quot;" style="position:absolute;left:0;text-align:left;margin-left:-72.75pt;margin-top:8.25pt;width:612pt;height:33.7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" fillcolor="#095865" strokecolor="#1f4d78 [1604]" strokeweight="1pt">
                <v:textbox>
                  <w:txbxContent>
                    <w:p w14:paraId="37E4801A" w14:textId="4E5F1C9C" w:rsidR="001C0929" w:rsidRPr="00B86B11" w:rsidRDefault="00B418D1" w:rsidP="001C0929">
                      <w:pPr>
                        <w:pStyle w:val="a8"/>
                        <w:rPr>
                          <w:sz w:val="24"/>
                          <w:szCs w:val="22"/>
                        </w:rPr>
                      </w:pPr>
                      <w:r w:rsidRPr="00B86B11">
                        <w:rPr>
                          <w:sz w:val="24"/>
                          <w:szCs w:val="22"/>
                          <w:lang w:val="ru"/>
                        </w:rPr>
                        <w:t xml:space="preserve">Сборник материалов. </w:t>
                      </w:r>
                      <w:r w:rsidR="007719D8" w:rsidRPr="007719D8">
                        <w:rPr>
                          <w:sz w:val="24"/>
                          <w:szCs w:val="22"/>
                          <w:lang w:val="ru"/>
                        </w:rPr>
                        <w:t>Food Worker Card</w:t>
                      </w:r>
                      <w:r w:rsidR="002C6EEC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B86B11">
                        <w:rPr>
                          <w:sz w:val="24"/>
                          <w:szCs w:val="22"/>
                          <w:lang w:val="ru"/>
                        </w:rPr>
                        <w:t>и обучение сотрудников</w:t>
                      </w:r>
                    </w:p>
                    <w:p w14:paraId="54133D43" w14:textId="77777777" w:rsidR="001C0929" w:rsidRPr="00B86B11" w:rsidRDefault="001C0929" w:rsidP="001C09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1C0929" w:rsidRPr="008142D3">
        <w:rPr>
          <w:rFonts w:ascii="Arial" w:hAnsi="Arial"/>
          <w:noProof/>
          <w:sz w:val="14"/>
          <w:szCs w:val="14"/>
          <w:lang w:val="ru"/>
        </w:rPr>
        <w:drawing>
          <wp:anchor distT="0" distB="0" distL="114300" distR="114300" simplePos="0" relativeHeight="251658247" behindDoc="0" locked="1" layoutInCell="1" allowOverlap="1" wp14:anchorId="352AACD6" wp14:editId="30CB6001">
            <wp:simplePos x="0" y="0"/>
            <wp:positionH relativeFrom="column">
              <wp:posOffset>-685800</wp:posOffset>
            </wp:positionH>
            <wp:positionV relativeFrom="page">
              <wp:posOffset>-6350</wp:posOffset>
            </wp:positionV>
            <wp:extent cx="638175" cy="587375"/>
            <wp:effectExtent l="0" t="0" r="9525" b="0"/>
            <wp:wrapNone/>
            <wp:docPr id="14" name="Graphic 14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29" w:rsidRPr="008142D3">
        <w:rPr>
          <w:rFonts w:ascii="Arial" w:hAnsi="Arial"/>
          <w:sz w:val="12"/>
          <w:szCs w:val="12"/>
          <w:lang w:val="ru"/>
        </w:rPr>
        <w:t xml:space="preserve"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 </w:t>
      </w:r>
      <w:bookmarkEnd w:id="4"/>
      <w:r w:rsidR="001C0929" w:rsidRPr="008142D3">
        <w:rPr>
          <w:sz w:val="14"/>
          <w:szCs w:val="14"/>
        </w:rPr>
        <w:fldChar w:fldCharType="begin"/>
      </w:r>
      <w:r w:rsidR="001C0929" w:rsidRPr="008142D3">
        <w:rPr>
          <w:sz w:val="14"/>
          <w:szCs w:val="14"/>
          <w:lang w:val="ru"/>
        </w:rPr>
        <w:instrText xml:space="preserve"> HYPERLINK "mailto:civil.rights@doh.wa.gov" </w:instrText>
      </w:r>
      <w:r w:rsidR="001C0929" w:rsidRPr="008142D3">
        <w:rPr>
          <w:sz w:val="14"/>
          <w:szCs w:val="14"/>
        </w:rPr>
      </w:r>
      <w:r w:rsidR="001C0929" w:rsidRPr="008142D3">
        <w:rPr>
          <w:sz w:val="14"/>
          <w:szCs w:val="14"/>
        </w:rPr>
        <w:fldChar w:fldCharType="separate"/>
      </w:r>
      <w:r w:rsidR="001C0929" w:rsidRPr="008142D3">
        <w:rPr>
          <w:rStyle w:val="Hyperlink"/>
          <w:rFonts w:ascii="Arial" w:hAnsi="Arial" w:cs="Arial"/>
          <w:sz w:val="12"/>
          <w:szCs w:val="12"/>
          <w:lang w:val="ru"/>
        </w:rPr>
        <w:t>civil.rights@doh.wa.gov</w:t>
      </w:r>
      <w:r w:rsidR="001C0929" w:rsidRPr="008142D3">
        <w:rPr>
          <w:rStyle w:val="Hyperlink"/>
          <w:rFonts w:ascii="Arial" w:hAnsi="Arial" w:cs="Arial"/>
          <w:sz w:val="12"/>
          <w:szCs w:val="12"/>
          <w:u w:val="none"/>
          <w:lang w:val="ru"/>
        </w:rPr>
        <w:fldChar w:fldCharType="end"/>
      </w:r>
      <w:r w:rsidR="001C0929" w:rsidRPr="008142D3">
        <w:rPr>
          <w:rFonts w:ascii="Arial" w:hAnsi="Arial"/>
          <w:sz w:val="12"/>
          <w:szCs w:val="12"/>
          <w:lang w:val="ru"/>
        </w:rPr>
        <w:t>.</w:t>
      </w:r>
    </w:p>
    <w:sectPr w:rsidR="00D45167" w:rsidRPr="000F79D3" w:rsidSect="006E5FA1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08F2" w14:textId="77777777" w:rsidR="00F025CE" w:rsidRDefault="00F025CE">
      <w:r>
        <w:separator/>
      </w:r>
    </w:p>
  </w:endnote>
  <w:endnote w:type="continuationSeparator" w:id="0">
    <w:p w14:paraId="64207A09" w14:textId="77777777" w:rsidR="00F025CE" w:rsidRDefault="00F025CE">
      <w:r>
        <w:continuationSeparator/>
      </w:r>
    </w:p>
  </w:endnote>
  <w:endnote w:type="continuationNotice" w:id="1">
    <w:p w14:paraId="2A48DEBB" w14:textId="77777777" w:rsidR="00F025CE" w:rsidRDefault="00F02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99A" w14:textId="5025EEC7" w:rsidR="002451B0" w:rsidRPr="002451B0" w:rsidRDefault="00784FDE" w:rsidP="002451B0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FWC и обучение</w:t>
    </w:r>
    <w:r>
      <w:rPr>
        <w:rFonts w:ascii="Arial" w:hAnsi="Arial" w:cs="Arial"/>
        <w:sz w:val="18"/>
        <w:szCs w:val="16"/>
        <w:lang w:val="ru"/>
      </w:rPr>
      <w:tab/>
      <w:t xml:space="preserve">Стр.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7CFC9351" w:rsidR="001F643F" w:rsidRPr="000F79D3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val="ru"/>
      </w:rPr>
    </w:pPr>
    <w:r>
      <w:rPr>
        <w:rFonts w:ascii="Arial" w:hAnsi="Arial"/>
        <w:sz w:val="18"/>
        <w:szCs w:val="16"/>
        <w:lang w:val="ru"/>
      </w:rPr>
      <w:t>Сборник материалов по активному административному контролю. FWC и обучение</w:t>
    </w:r>
    <w:r>
      <w:rPr>
        <w:rFonts w:ascii="Arial" w:hAnsi="Arial"/>
        <w:sz w:val="18"/>
        <w:szCs w:val="16"/>
        <w:lang w:val="ru"/>
      </w:rPr>
      <w:tab/>
      <w:t xml:space="preserve">Стр.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br/>
    </w:r>
    <w:r>
      <w:rPr>
        <w:rFonts w:ascii="Arial Narrow" w:hAnsi="Arial Narrow"/>
        <w:sz w:val="18"/>
        <w:szCs w:val="18"/>
        <w:lang w:val="ru"/>
      </w:rPr>
      <w:t>DOH 333-xxx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A995" w14:textId="77777777" w:rsidR="00F025CE" w:rsidRDefault="00F025CE">
      <w:r>
        <w:separator/>
      </w:r>
    </w:p>
  </w:footnote>
  <w:footnote w:type="continuationSeparator" w:id="0">
    <w:p w14:paraId="75CC55BA" w14:textId="77777777" w:rsidR="00F025CE" w:rsidRDefault="00F025CE">
      <w:r>
        <w:continuationSeparator/>
      </w:r>
    </w:p>
  </w:footnote>
  <w:footnote w:type="continuationNotice" w:id="1">
    <w:p w14:paraId="4E80CFEA" w14:textId="77777777" w:rsidR="00F025CE" w:rsidRDefault="00F02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hybridMultilevel"/>
    <w:tmpl w:val="2A3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hybridMultilevel"/>
    <w:tmpl w:val="E89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hybridMultilevel"/>
    <w:tmpl w:val="9476E2E6"/>
    <w:lvl w:ilvl="0" w:tplc="D9B22B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hybridMultilevel"/>
    <w:tmpl w:val="BEF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hybridMultilevel"/>
    <w:tmpl w:val="9CD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hybridMultilevel"/>
    <w:tmpl w:val="DC1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hybridMultilevel"/>
    <w:tmpl w:val="7E5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hybridMultilevel"/>
    <w:tmpl w:val="54F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hybridMultilevel"/>
    <w:tmpl w:val="F5D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hybridMultilevel"/>
    <w:tmpl w:val="2FC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hybridMultilevel"/>
    <w:tmpl w:val="F034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793807">
    <w:abstractNumId w:val="2"/>
  </w:num>
  <w:num w:numId="2" w16cid:durableId="58478679">
    <w:abstractNumId w:val="5"/>
  </w:num>
  <w:num w:numId="3" w16cid:durableId="1737631327">
    <w:abstractNumId w:val="8"/>
  </w:num>
  <w:num w:numId="4" w16cid:durableId="1000621863">
    <w:abstractNumId w:val="0"/>
  </w:num>
  <w:num w:numId="5" w16cid:durableId="1397362251">
    <w:abstractNumId w:val="7"/>
  </w:num>
  <w:num w:numId="6" w16cid:durableId="1608393017">
    <w:abstractNumId w:val="3"/>
  </w:num>
  <w:num w:numId="7" w16cid:durableId="905652863">
    <w:abstractNumId w:val="1"/>
  </w:num>
  <w:num w:numId="8" w16cid:durableId="435519195">
    <w:abstractNumId w:val="4"/>
  </w:num>
  <w:num w:numId="9" w16cid:durableId="1515414799">
    <w:abstractNumId w:val="6"/>
  </w:num>
  <w:num w:numId="10" w16cid:durableId="263807673">
    <w:abstractNumId w:val="10"/>
  </w:num>
  <w:num w:numId="11" w16cid:durableId="18340997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0F79D3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6EEC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45CA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19D8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2D3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3347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6B03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32E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6B11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136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67E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4F8D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25CE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DF8C00"/>
  <w15:chartTrackingRefBased/>
  <w15:docId w15:val="{6D3FC9DA-8DCA-49E4-8B71-4869C68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D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02C60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F06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doh.wa.gov/foodworkerc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oodworkercard.wa.gov/fwcmanua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doh.wa.gov/community-and-environment/food/local-food-safety-conta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foodworkercard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http://schemas.microsoft.com/sharepoint/v3"/>
    <ds:schemaRef ds:uri="e09e8051-de46-465e-8af3-db1f60d0013b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9806C9-0674-4107-94C0-D1CCB65D8F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5B64D4D-2392-4C50-AF97-6F74693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1060</Words>
  <Characters>8201</Characters>
  <Application>Microsoft Office Word</Application>
  <DocSecurity>0</DocSecurity>
  <Lines>154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Certified Food Protection Manager &amp; Active Managerial Control</vt:lpstr>
      <vt:lpstr>Toolkit: Certified Food Protection Manager &amp; Active Managerial Control</vt:lpstr>
    </vt:vector>
  </TitlesOfParts>
  <Company>Washington State Department of Health</Company>
  <LinksUpToDate>false</LinksUpToDate>
  <CharactersWithSpaces>9127</CharactersWithSpaces>
  <SharedDoc>false</SharedDoc>
  <HLinks>
    <vt:vector size="42" baseType="variant">
      <vt:variant>
        <vt:i4>720940</vt:i4>
      </vt:variant>
      <vt:variant>
        <vt:i4>75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http://www.foodworkercard.wa.gov/fwcmanual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  <vt:variant>
        <vt:i4>851998</vt:i4>
      </vt:variant>
      <vt:variant>
        <vt:i4>30</vt:i4>
      </vt:variant>
      <vt:variant>
        <vt:i4>0</vt:i4>
      </vt:variant>
      <vt:variant>
        <vt:i4>5</vt:i4>
      </vt:variant>
      <vt:variant>
        <vt:lpwstr>http://www.foodworkercard.wa.gov/</vt:lpwstr>
      </vt:variant>
      <vt:variant>
        <vt:lpwstr/>
      </vt:variant>
      <vt:variant>
        <vt:i4>4587545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http://www.doh.wa.gov/foodworkercard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http://www.doh.wa.gov/localhealth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Denise Ponce</cp:lastModifiedBy>
  <cp:revision>4</cp:revision>
  <cp:lastPrinted>2019-02-25T20:41:00Z</cp:lastPrinted>
  <dcterms:created xsi:type="dcterms:W3CDTF">2023-03-27T16:49:00Z</dcterms:created>
  <dcterms:modified xsi:type="dcterms:W3CDTF">2023-03-28T14:33:00Z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