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A601" w14:textId="77777777" w:rsidR="003A445A" w:rsidRPr="00D23C11" w:rsidRDefault="008E499E">
      <w:pPr>
        <w:rPr>
          <w:szCs w:val="20"/>
          <w:lang w:val="es-ES"/>
        </w:rPr>
      </w:pPr>
      <w:r w:rsidRPr="00523042">
        <w:rPr>
          <w:szCs w:val="20"/>
          <w:lang w:val="es"/>
        </w:rPr>
        <w:t>&lt;</w:t>
      </w:r>
      <w:proofErr w:type="spellStart"/>
      <w:r w:rsidRPr="00523042">
        <w:rPr>
          <w:szCs w:val="20"/>
          <w:lang w:val="es"/>
        </w:rPr>
        <w:t>School</w:t>
      </w:r>
      <w:proofErr w:type="spellEnd"/>
      <w:r w:rsidRPr="00523042">
        <w:rPr>
          <w:szCs w:val="20"/>
          <w:lang w:val="es"/>
        </w:rPr>
        <w:t xml:space="preserve"> </w:t>
      </w:r>
      <w:proofErr w:type="spellStart"/>
      <w:r w:rsidRPr="00523042">
        <w:rPr>
          <w:szCs w:val="20"/>
          <w:lang w:val="es"/>
        </w:rPr>
        <w:t>Signature</w:t>
      </w:r>
      <w:proofErr w:type="spellEnd"/>
      <w:r w:rsidRPr="00523042">
        <w:rPr>
          <w:szCs w:val="20"/>
          <w:lang w:val="es"/>
        </w:rPr>
        <w:t xml:space="preserve"> Block&gt;</w:t>
      </w:r>
    </w:p>
    <w:p w14:paraId="47FD2D75" w14:textId="77777777" w:rsidR="008E499E" w:rsidRPr="00D23C11" w:rsidRDefault="008E499E">
      <w:pPr>
        <w:rPr>
          <w:szCs w:val="20"/>
          <w:lang w:val="es-ES"/>
        </w:rPr>
      </w:pPr>
    </w:p>
    <w:p w14:paraId="56C5CB14" w14:textId="79ECCD18" w:rsidR="008E499E" w:rsidRPr="00D23C11" w:rsidRDefault="008E499E">
      <w:pPr>
        <w:rPr>
          <w:szCs w:val="20"/>
          <w:lang w:val="es-ES"/>
        </w:rPr>
      </w:pPr>
      <w:r w:rsidRPr="00523042">
        <w:rPr>
          <w:szCs w:val="20"/>
          <w:lang w:val="es"/>
        </w:rPr>
        <w:t>Estimados padre, madre o tutor:</w:t>
      </w:r>
    </w:p>
    <w:p w14:paraId="7D0CAC7B" w14:textId="70E4F6A7" w:rsidR="008E499E" w:rsidRPr="00D23C11" w:rsidRDefault="008E499E">
      <w:pPr>
        <w:rPr>
          <w:szCs w:val="20"/>
          <w:lang w:val="es-ES"/>
        </w:rPr>
      </w:pPr>
      <w:r w:rsidRPr="00523042">
        <w:rPr>
          <w:szCs w:val="20"/>
          <w:lang w:val="es"/>
        </w:rPr>
        <w:t xml:space="preserve">Nuestros registros muestran que tiene uno o más hijos con </w:t>
      </w:r>
      <w:r w:rsidR="00050F78">
        <w:rPr>
          <w:szCs w:val="20"/>
          <w:lang w:val="es"/>
        </w:rPr>
        <w:t xml:space="preserve">una </w:t>
      </w:r>
      <w:r w:rsidRPr="00523042">
        <w:rPr>
          <w:szCs w:val="20"/>
          <w:lang w:val="es"/>
        </w:rPr>
        <w:t xml:space="preserve">exención </w:t>
      </w:r>
      <w:r w:rsidR="00050F78">
        <w:rPr>
          <w:szCs w:val="20"/>
          <w:lang w:val="es"/>
        </w:rPr>
        <w:t xml:space="preserve">personal o filosófica para </w:t>
      </w:r>
      <w:r w:rsidRPr="00523042">
        <w:rPr>
          <w:szCs w:val="20"/>
          <w:lang w:val="es"/>
        </w:rPr>
        <w:t xml:space="preserve"> la vacuna contra el sarampión, las paperas y la rubeola (MMR)</w:t>
      </w:r>
      <w:r w:rsidR="00050F78">
        <w:rPr>
          <w:szCs w:val="20"/>
          <w:lang w:val="es"/>
        </w:rPr>
        <w:t>.</w:t>
      </w:r>
      <w:r w:rsidRPr="00523042">
        <w:rPr>
          <w:szCs w:val="20"/>
          <w:lang w:val="es"/>
        </w:rPr>
        <w:t xml:space="preserve"> A partir del 28 de julio de 2019, una nueva ley estatal elimina la opción </w:t>
      </w:r>
      <w:r w:rsidR="00050F78">
        <w:rPr>
          <w:szCs w:val="20"/>
          <w:lang w:val="es"/>
        </w:rPr>
        <w:t xml:space="preserve">personal y filosófica </w:t>
      </w:r>
      <w:r w:rsidRPr="00523042">
        <w:rPr>
          <w:szCs w:val="20"/>
          <w:lang w:val="es"/>
        </w:rPr>
        <w:t xml:space="preserve">de </w:t>
      </w:r>
      <w:r w:rsidR="00740A57">
        <w:rPr>
          <w:szCs w:val="20"/>
          <w:lang w:val="es"/>
        </w:rPr>
        <w:t>exentar</w:t>
      </w:r>
      <w:r w:rsidR="00050F78">
        <w:rPr>
          <w:szCs w:val="20"/>
          <w:lang w:val="es"/>
        </w:rPr>
        <w:t xml:space="preserve"> </w:t>
      </w:r>
      <w:r w:rsidRPr="00523042">
        <w:rPr>
          <w:szCs w:val="20"/>
          <w:lang w:val="es"/>
        </w:rPr>
        <w:t xml:space="preserve">a los niños </w:t>
      </w:r>
      <w:r w:rsidR="00050F78">
        <w:rPr>
          <w:szCs w:val="20"/>
          <w:lang w:val="es"/>
        </w:rPr>
        <w:t xml:space="preserve">de  la vacuna MMR, la cual </w:t>
      </w:r>
      <w:r w:rsidR="00740A57">
        <w:rPr>
          <w:szCs w:val="20"/>
          <w:lang w:val="es"/>
        </w:rPr>
        <w:t>se requiere</w:t>
      </w:r>
      <w:r w:rsidR="00050F78">
        <w:rPr>
          <w:szCs w:val="20"/>
          <w:lang w:val="es"/>
        </w:rPr>
        <w:t xml:space="preserve"> </w:t>
      </w:r>
      <w:r w:rsidRPr="00523042">
        <w:rPr>
          <w:szCs w:val="20"/>
          <w:lang w:val="es"/>
        </w:rPr>
        <w:t xml:space="preserve"> para asistir a escuelas y centros de cuidado infantil. Las exenciones por motivos médicos y religiosos no se ven afectadas por esta nueva disposición.</w:t>
      </w:r>
    </w:p>
    <w:p w14:paraId="6A41F24D" w14:textId="03D27642" w:rsidR="008E499E" w:rsidRPr="00D23C11" w:rsidRDefault="008E499E">
      <w:pPr>
        <w:rPr>
          <w:szCs w:val="20"/>
          <w:lang w:val="es-ES"/>
        </w:rPr>
      </w:pPr>
      <w:r w:rsidRPr="00523042">
        <w:rPr>
          <w:szCs w:val="20"/>
          <w:lang w:val="es"/>
        </w:rPr>
        <w:t xml:space="preserve">De acuerdo con la nueva </w:t>
      </w:r>
      <w:r w:rsidR="00740A57">
        <w:rPr>
          <w:szCs w:val="20"/>
          <w:lang w:val="es"/>
        </w:rPr>
        <w:t>ley</w:t>
      </w:r>
      <w:r w:rsidRPr="00523042">
        <w:rPr>
          <w:szCs w:val="20"/>
          <w:lang w:val="es"/>
        </w:rPr>
        <w:t>, deberá proporcionar la documentación de vacunación actualizada a más tardar al inicio del año escolar 2019-2020, que comienza el &lt;</w:t>
      </w:r>
      <w:proofErr w:type="spellStart"/>
      <w:r w:rsidRPr="00523042">
        <w:rPr>
          <w:szCs w:val="20"/>
          <w:lang w:val="es"/>
        </w:rPr>
        <w:t>first</w:t>
      </w:r>
      <w:proofErr w:type="spellEnd"/>
      <w:r w:rsidRPr="00523042">
        <w:rPr>
          <w:szCs w:val="20"/>
          <w:lang w:val="es"/>
        </w:rPr>
        <w:t xml:space="preserve"> </w:t>
      </w:r>
      <w:proofErr w:type="spellStart"/>
      <w:r w:rsidRPr="00523042">
        <w:rPr>
          <w:szCs w:val="20"/>
          <w:lang w:val="es"/>
        </w:rPr>
        <w:t>day</w:t>
      </w:r>
      <w:proofErr w:type="spellEnd"/>
      <w:r w:rsidRPr="00523042">
        <w:rPr>
          <w:szCs w:val="20"/>
          <w:lang w:val="es"/>
        </w:rPr>
        <w:t xml:space="preserve"> of </w:t>
      </w:r>
      <w:proofErr w:type="spellStart"/>
      <w:r w:rsidRPr="00523042">
        <w:rPr>
          <w:szCs w:val="20"/>
          <w:lang w:val="es"/>
        </w:rPr>
        <w:t>school</w:t>
      </w:r>
      <w:proofErr w:type="spellEnd"/>
      <w:r w:rsidRPr="00523042">
        <w:rPr>
          <w:szCs w:val="20"/>
          <w:lang w:val="es"/>
        </w:rPr>
        <w:t xml:space="preserve">&gt;. Los niños que no tengan exenciones por razones médicas o religiosas deberán </w:t>
      </w:r>
      <w:r w:rsidR="00740A57">
        <w:rPr>
          <w:szCs w:val="20"/>
          <w:lang w:val="es"/>
        </w:rPr>
        <w:t>ser vacunados con</w:t>
      </w:r>
      <w:r w:rsidRPr="00523042">
        <w:rPr>
          <w:szCs w:val="20"/>
          <w:lang w:val="es"/>
        </w:rPr>
        <w:t xml:space="preserve"> dos dosis de la vacuna MMR para poder ingresar a la escuela.</w:t>
      </w:r>
    </w:p>
    <w:p w14:paraId="1DC240B5" w14:textId="77777777" w:rsidR="0079030D" w:rsidRPr="00D23C11" w:rsidRDefault="00166D7C">
      <w:pPr>
        <w:rPr>
          <w:szCs w:val="20"/>
          <w:lang w:val="es-ES"/>
        </w:rPr>
      </w:pPr>
      <w:bookmarkStart w:id="0" w:name="_GoBack"/>
      <w:bookmarkEnd w:id="0"/>
      <w:r w:rsidRPr="00523042">
        <w:rPr>
          <w:szCs w:val="20"/>
          <w:lang w:val="es"/>
        </w:rPr>
        <w:t>Le informamos esto antes de que termine el año escolar 2018-2019 de modo que tenga tiempo suficiente para cumplir con los nuevos requisitos de vacunación para el próximo año escolar que comienza el &lt;</w:t>
      </w:r>
      <w:proofErr w:type="spellStart"/>
      <w:r w:rsidRPr="00523042">
        <w:rPr>
          <w:szCs w:val="20"/>
          <w:lang w:val="es"/>
        </w:rPr>
        <w:t>first</w:t>
      </w:r>
      <w:proofErr w:type="spellEnd"/>
      <w:r w:rsidRPr="00523042">
        <w:rPr>
          <w:szCs w:val="20"/>
          <w:lang w:val="es"/>
        </w:rPr>
        <w:t xml:space="preserve"> </w:t>
      </w:r>
      <w:proofErr w:type="spellStart"/>
      <w:r w:rsidRPr="00523042">
        <w:rPr>
          <w:szCs w:val="20"/>
          <w:lang w:val="es"/>
        </w:rPr>
        <w:t>day</w:t>
      </w:r>
      <w:proofErr w:type="spellEnd"/>
      <w:r w:rsidRPr="00523042">
        <w:rPr>
          <w:szCs w:val="20"/>
          <w:lang w:val="es"/>
        </w:rPr>
        <w:t xml:space="preserve"> of </w:t>
      </w:r>
      <w:proofErr w:type="spellStart"/>
      <w:r w:rsidRPr="00523042">
        <w:rPr>
          <w:szCs w:val="20"/>
          <w:lang w:val="es"/>
        </w:rPr>
        <w:t>school</w:t>
      </w:r>
      <w:proofErr w:type="spellEnd"/>
      <w:r w:rsidRPr="00523042">
        <w:rPr>
          <w:szCs w:val="20"/>
          <w:lang w:val="es"/>
        </w:rPr>
        <w:t xml:space="preserve">&gt;. </w:t>
      </w:r>
    </w:p>
    <w:p w14:paraId="2572D6FE" w14:textId="09910B4A" w:rsidR="00D83E61" w:rsidRPr="00D23C11" w:rsidRDefault="0079030D">
      <w:pPr>
        <w:rPr>
          <w:szCs w:val="20"/>
          <w:lang w:val="es-ES"/>
        </w:rPr>
      </w:pPr>
      <w:r w:rsidRPr="00523042">
        <w:rPr>
          <w:szCs w:val="20"/>
          <w:lang w:val="es"/>
        </w:rPr>
        <w:t>Todos queremos tomar buenas decisiones y hacer lo que es mejor para nuestros hijos. Como comunidad, debemos cuidar nuestra propia salud y trabajar juntos para proteger la de los demás. La decisión de vacunarse y vacunar a sus hijos es una de las más importantes que puede tomar para protegerse y proteger a sus hijos, su familia y la comunidad de las enfermedades que previenen las vacunas. La vacunación mantiene a los niños sanos y en condiciones de aprender.</w:t>
      </w:r>
    </w:p>
    <w:p w14:paraId="6F96901D" w14:textId="245EBA0F" w:rsidR="001937B2" w:rsidRPr="00D23C11" w:rsidRDefault="001937B2">
      <w:pPr>
        <w:rPr>
          <w:szCs w:val="20"/>
          <w:lang w:val="es-ES"/>
        </w:rPr>
      </w:pPr>
      <w:r w:rsidRPr="00523042">
        <w:rPr>
          <w:szCs w:val="20"/>
          <w:lang w:val="es"/>
        </w:rPr>
        <w:t>Puede consultar más información en la página web sobre la modificación de la ley de exenciones del Departamento de Salud de</w:t>
      </w:r>
      <w:r w:rsidR="00767F83">
        <w:rPr>
          <w:szCs w:val="20"/>
          <w:lang w:val="es"/>
        </w:rPr>
        <w:t>l estado de</w:t>
      </w:r>
      <w:r w:rsidRPr="00523042">
        <w:rPr>
          <w:szCs w:val="20"/>
          <w:lang w:val="es"/>
        </w:rPr>
        <w:t xml:space="preserve"> Washington, donde encontrará una sección de preguntas frecuentes: </w:t>
      </w:r>
      <w:hyperlink r:id="rId10" w:history="1">
        <w:r w:rsidRPr="00523042">
          <w:rPr>
            <w:rStyle w:val="Hyperlink"/>
            <w:szCs w:val="20"/>
            <w:lang w:val="es"/>
          </w:rPr>
          <w:t>www.doh.wa.gov/mmrexemption</w:t>
        </w:r>
      </w:hyperlink>
      <w:r w:rsidR="00767F83" w:rsidRPr="00D23C11">
        <w:rPr>
          <w:rStyle w:val="Hyperlink"/>
          <w:color w:val="auto"/>
          <w:szCs w:val="20"/>
          <w:u w:val="none"/>
          <w:lang w:val="es"/>
        </w:rPr>
        <w:t>.</w:t>
      </w:r>
      <w:r w:rsidRPr="00523042">
        <w:rPr>
          <w:szCs w:val="20"/>
          <w:u w:val="single"/>
          <w:lang w:val="es"/>
        </w:rPr>
        <w:t xml:space="preserve"> </w:t>
      </w:r>
    </w:p>
    <w:p w14:paraId="1872C2D5" w14:textId="67C26174" w:rsidR="00166D7C" w:rsidRPr="00D23C11" w:rsidRDefault="00166D7C">
      <w:pPr>
        <w:rPr>
          <w:szCs w:val="20"/>
          <w:lang w:val="es-ES"/>
        </w:rPr>
      </w:pPr>
      <w:r w:rsidRPr="00523042">
        <w:rPr>
          <w:szCs w:val="20"/>
          <w:lang w:val="es"/>
        </w:rPr>
        <w:t>Si tiene alguna pregunta, comuníquese con nosotros: &lt;</w:t>
      </w:r>
      <w:proofErr w:type="spellStart"/>
      <w:r w:rsidRPr="00523042">
        <w:rPr>
          <w:szCs w:val="20"/>
          <w:lang w:val="es"/>
        </w:rPr>
        <w:t>contact</w:t>
      </w:r>
      <w:proofErr w:type="spellEnd"/>
      <w:r w:rsidRPr="00523042">
        <w:rPr>
          <w:szCs w:val="20"/>
          <w:lang w:val="es"/>
        </w:rPr>
        <w:t xml:space="preserve"> </w:t>
      </w:r>
      <w:proofErr w:type="spellStart"/>
      <w:r w:rsidRPr="00523042">
        <w:rPr>
          <w:szCs w:val="20"/>
          <w:lang w:val="es"/>
        </w:rPr>
        <w:t>info</w:t>
      </w:r>
      <w:proofErr w:type="spellEnd"/>
      <w:r w:rsidRPr="00523042">
        <w:rPr>
          <w:szCs w:val="20"/>
          <w:lang w:val="es"/>
        </w:rPr>
        <w:t>&gt;</w:t>
      </w:r>
    </w:p>
    <w:p w14:paraId="05A92C7D" w14:textId="77777777" w:rsidR="00166D7C" w:rsidRPr="00523042" w:rsidRDefault="00166D7C">
      <w:pPr>
        <w:rPr>
          <w:szCs w:val="20"/>
        </w:rPr>
      </w:pPr>
      <w:r w:rsidRPr="00523042">
        <w:rPr>
          <w:szCs w:val="20"/>
          <w:lang w:val="es"/>
        </w:rPr>
        <w:t>Gracias.</w:t>
      </w:r>
    </w:p>
    <w:p w14:paraId="461C7959" w14:textId="77777777" w:rsidR="008E499E" w:rsidRPr="00523042" w:rsidRDefault="00166D7C">
      <w:pPr>
        <w:rPr>
          <w:szCs w:val="20"/>
        </w:rPr>
      </w:pPr>
      <w:r w:rsidRPr="00523042">
        <w:rPr>
          <w:szCs w:val="20"/>
          <w:lang w:val="es"/>
        </w:rPr>
        <w:t>&lt;</w:t>
      </w:r>
      <w:proofErr w:type="spellStart"/>
      <w:r w:rsidRPr="00523042">
        <w:rPr>
          <w:szCs w:val="20"/>
          <w:lang w:val="es"/>
        </w:rPr>
        <w:t>sig</w:t>
      </w:r>
      <w:proofErr w:type="spellEnd"/>
      <w:r w:rsidRPr="00523042">
        <w:rPr>
          <w:szCs w:val="20"/>
          <w:lang w:val="es"/>
        </w:rPr>
        <w:t xml:space="preserve">&gt; </w:t>
      </w:r>
    </w:p>
    <w:sectPr w:rsidR="008E499E" w:rsidRPr="00523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0FA62" w14:textId="77777777" w:rsidR="006147B6" w:rsidRDefault="006147B6" w:rsidP="006147B6">
      <w:pPr>
        <w:spacing w:after="0" w:line="240" w:lineRule="auto"/>
      </w:pPr>
      <w:r>
        <w:separator/>
      </w:r>
    </w:p>
  </w:endnote>
  <w:endnote w:type="continuationSeparator" w:id="0">
    <w:p w14:paraId="74F4497C" w14:textId="77777777" w:rsidR="006147B6" w:rsidRDefault="006147B6" w:rsidP="0061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72C7" w14:textId="77777777" w:rsidR="00DE3488" w:rsidRDefault="00DE3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0FB6" w14:textId="30C3E7A7" w:rsidR="006147B6" w:rsidRPr="00DE3488" w:rsidRDefault="006147B6">
    <w:pPr>
      <w:pStyle w:val="Footer"/>
      <w:rPr>
        <w:lang w:val="es-ES"/>
      </w:rPr>
    </w:pPr>
    <w:r>
      <w:rPr>
        <w:lang w:val="es"/>
      </w:rPr>
      <w:t xml:space="preserve">Si tiene una discapacidad y necesita este documento en otro formato, </w:t>
    </w:r>
    <w:r>
      <w:rPr>
        <w:lang w:val="es"/>
      </w:rPr>
      <w:tab/>
      <w:t xml:space="preserve">DOH 348-721 </w:t>
    </w:r>
    <w:proofErr w:type="spellStart"/>
    <w:r>
      <w:rPr>
        <w:lang w:val="es"/>
      </w:rPr>
      <w:t>May</w:t>
    </w:r>
    <w:proofErr w:type="spellEnd"/>
    <w:r>
      <w:rPr>
        <w:lang w:val="es"/>
      </w:rPr>
      <w:t xml:space="preserve"> 2019 </w:t>
    </w:r>
    <w:proofErr w:type="spellStart"/>
    <w:r>
      <w:rPr>
        <w:lang w:val="es"/>
      </w:rPr>
      <w:t>Spanish</w:t>
    </w:r>
    <w:proofErr w:type="spellEnd"/>
    <w:r>
      <w:rPr>
        <w:lang w:val="es"/>
      </w:rPr>
      <w:br/>
      <w:t xml:space="preserve">llame al 1-800-525-0127 (para TDD/TTY, marque 711).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467C" w14:textId="77777777" w:rsidR="00DE3488" w:rsidRDefault="00DE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95EED" w14:textId="77777777" w:rsidR="006147B6" w:rsidRDefault="006147B6" w:rsidP="006147B6">
      <w:pPr>
        <w:spacing w:after="0" w:line="240" w:lineRule="auto"/>
      </w:pPr>
      <w:r>
        <w:separator/>
      </w:r>
    </w:p>
  </w:footnote>
  <w:footnote w:type="continuationSeparator" w:id="0">
    <w:p w14:paraId="65F1C7AF" w14:textId="77777777" w:rsidR="006147B6" w:rsidRDefault="006147B6" w:rsidP="0061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3A60" w14:textId="77777777" w:rsidR="00DE3488" w:rsidRDefault="00DE3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7202" w14:textId="77777777" w:rsidR="00DE3488" w:rsidRDefault="00DE3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A19D" w14:textId="77777777" w:rsidR="00DE3488" w:rsidRDefault="00DE3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236"/>
    <w:multiLevelType w:val="hybridMultilevel"/>
    <w:tmpl w:val="548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1F05"/>
    <w:multiLevelType w:val="hybridMultilevel"/>
    <w:tmpl w:val="973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D2"/>
    <w:rsid w:val="00050F78"/>
    <w:rsid w:val="000A2280"/>
    <w:rsid w:val="00127D91"/>
    <w:rsid w:val="00127F3A"/>
    <w:rsid w:val="00166D7C"/>
    <w:rsid w:val="001937B2"/>
    <w:rsid w:val="00250EF8"/>
    <w:rsid w:val="003A445A"/>
    <w:rsid w:val="003C7B06"/>
    <w:rsid w:val="004A49D0"/>
    <w:rsid w:val="004B534A"/>
    <w:rsid w:val="00523042"/>
    <w:rsid w:val="006147B6"/>
    <w:rsid w:val="00740A57"/>
    <w:rsid w:val="00767F83"/>
    <w:rsid w:val="0079030D"/>
    <w:rsid w:val="00793F12"/>
    <w:rsid w:val="0081514F"/>
    <w:rsid w:val="008E499E"/>
    <w:rsid w:val="0090454F"/>
    <w:rsid w:val="009130A9"/>
    <w:rsid w:val="00AA4434"/>
    <w:rsid w:val="00B12BA2"/>
    <w:rsid w:val="00BD7D17"/>
    <w:rsid w:val="00C41B70"/>
    <w:rsid w:val="00D23C11"/>
    <w:rsid w:val="00D2641B"/>
    <w:rsid w:val="00D339D2"/>
    <w:rsid w:val="00D83E61"/>
    <w:rsid w:val="00DC4FE2"/>
    <w:rsid w:val="00DE3488"/>
    <w:rsid w:val="00DF71D4"/>
    <w:rsid w:val="00EC3247"/>
    <w:rsid w:val="00F9660D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C639"/>
  <w15:chartTrackingRefBased/>
  <w15:docId w15:val="{A99D273C-6165-4C80-A255-89760F5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B6"/>
  </w:style>
  <w:style w:type="paragraph" w:styleId="Footer">
    <w:name w:val="footer"/>
    <w:basedOn w:val="Normal"/>
    <w:link w:val="FooterChar"/>
    <w:uiPriority w:val="99"/>
    <w:unhideWhenUsed/>
    <w:rsid w:val="0061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B6"/>
  </w:style>
  <w:style w:type="character" w:styleId="Hyperlink">
    <w:name w:val="Hyperlink"/>
    <w:basedOn w:val="DefaultParagraphFont"/>
    <w:uiPriority w:val="99"/>
    <w:unhideWhenUsed/>
    <w:rsid w:val="0019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oh.wa.gov/CommunityandEnvironment/Schools/Immunization/ExemptionLawCha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9C8BB-F38B-4B46-B0BB-631EA9D0328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A8BFBC-727C-48BB-975D-C6339223C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C2B1A-4F9D-433E-BA52-2E32384C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Wiltzius, Phillip  (DOH)</dc:creator>
  <cp:keywords/>
  <dc:description/>
  <cp:lastModifiedBy>Wiltzius, Phillip  (DOH)</cp:lastModifiedBy>
  <cp:revision>3</cp:revision>
  <dcterms:created xsi:type="dcterms:W3CDTF">2019-06-19T18:55:00Z</dcterms:created>
  <dcterms:modified xsi:type="dcterms:W3CDTF">2019-06-19T19:06:00Z</dcterms:modified>
</cp:coreProperties>
</file>