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alibri12"/>
        </w:rPr>
        <w:alias w:val="Date"/>
        <w:tag w:val="Date"/>
        <w:id w:val="-1943446782"/>
        <w:placeholder>
          <w:docPart w:val="06E9E4519F5B49529804B80316B5244C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F18A032" w14:textId="77777777" w:rsidR="00347D7C" w:rsidRPr="00566C47" w:rsidRDefault="00347D7C" w:rsidP="00347D7C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C4730366CC9D44558B084E8FCCB066F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2EC67695" w14:textId="77777777" w:rsidR="00347D7C" w:rsidRDefault="00347D7C" w:rsidP="00347D7C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F774C30CEB0544C88247D1FF72DEE559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0EBFF27F" w14:textId="77777777" w:rsidR="00347D7C" w:rsidRDefault="00347D7C" w:rsidP="00347D7C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p w14:paraId="74C6A6BC" w14:textId="77777777" w:rsidR="00347D7C" w:rsidRDefault="00A72414" w:rsidP="00347D7C">
      <w:pPr>
        <w:spacing w:after="0" w:line="240" w:lineRule="auto"/>
        <w:rPr>
          <w:rFonts w:ascii="CG Times" w:eastAsia="Times" w:hAnsi="CG Times" w:cs="Arial"/>
          <w:lang w:val="fr"/>
        </w:rPr>
      </w:pPr>
      <w:sdt>
        <w:sdtPr>
          <w:rPr>
            <w:rStyle w:val="Calibri12"/>
          </w:rPr>
          <w:alias w:val="Recipient's Address"/>
          <w:tag w:val="Recipient's Address"/>
          <w:id w:val="457538934"/>
          <w:placeholder>
            <w:docPart w:val="644E2BA02E2C414EB13EDE7AD9D1C09B"/>
          </w:placeholder>
          <w:showingPlcHdr/>
          <w15:color w:val="000000"/>
          <w:text/>
        </w:sdtPr>
        <w:sdtEndPr>
          <w:rPr>
            <w:rStyle w:val="DefaultParagraphFont"/>
            <w:rFonts w:ascii="Nyala" w:eastAsia="Times" w:hAnsi="Nyala" w:cs="Arial"/>
            <w:sz w:val="22"/>
            <w:lang w:val="am"/>
          </w:rPr>
        </w:sdtEndPr>
        <w:sdtContent>
          <w:r w:rsidR="00347D7C" w:rsidRPr="00AC2921">
            <w:rPr>
              <w:rStyle w:val="PlaceholderText"/>
            </w:rPr>
            <w:t>Click or tap here to enter text.</w:t>
          </w:r>
        </w:sdtContent>
      </w:sdt>
      <w:r w:rsidR="00347D7C">
        <w:rPr>
          <w:rFonts w:ascii="CG Times" w:eastAsia="Times" w:hAnsi="CG Times" w:cs="Arial"/>
          <w:lang w:val="fr"/>
        </w:rPr>
        <w:t xml:space="preserve"> </w:t>
      </w:r>
    </w:p>
    <w:p w14:paraId="18DCF472" w14:textId="77777777" w:rsidR="0034636E" w:rsidRDefault="0034636E" w:rsidP="000C5E99">
      <w:pPr>
        <w:spacing w:after="0" w:line="240" w:lineRule="auto"/>
        <w:rPr>
          <w:rFonts w:ascii="Vrinda" w:eastAsia="Times" w:hAnsi="Vrinda" w:cs="Vrinda"/>
          <w:sz w:val="20"/>
          <w:szCs w:val="20"/>
          <w:cs/>
          <w:lang w:val="bn" w:bidi="bn-IN"/>
        </w:rPr>
      </w:pPr>
    </w:p>
    <w:p w14:paraId="4B43AD97" w14:textId="4CCD1FA0" w:rsidR="000C5E99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 xml:space="preserve">সম্মানিত </w:t>
      </w:r>
      <w:sdt>
        <w:sdtPr>
          <w:rPr>
            <w:rStyle w:val="Calibri12"/>
            <w:cs/>
          </w:rPr>
          <w:alias w:val="Recipient's Name (as in a salutation)"/>
          <w:tag w:val="Recipient's Name"/>
          <w:id w:val="1811749462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Vrinda" w:eastAsia="Times" w:hAnsi="Vrinda" w:cs="Vrinda"/>
            <w:sz w:val="20"/>
            <w:szCs w:val="20"/>
            <w:lang w:val="bn" w:bidi="bn-IN"/>
          </w:rPr>
        </w:sdtEndPr>
        <w:sdtContent>
          <w:r w:rsidR="00347D7C" w:rsidRPr="00155138">
            <w:rPr>
              <w:rStyle w:val="PlaceholderText"/>
            </w:rPr>
            <w:t>Click or tap here to enter text.</w:t>
          </w:r>
        </w:sdtContent>
      </w:sdt>
      <w:r w:rsidR="006F6011">
        <w:rPr>
          <w:rFonts w:ascii="Vrinda" w:eastAsia="Times" w:hAnsi="Vrinda" w:cs="Vrinda" w:hint="cs"/>
          <w:color w:val="E7E6E6" w:themeColor="background2"/>
          <w:sz w:val="20"/>
          <w:szCs w:val="20"/>
          <w:cs/>
          <w:lang w:val="bn" w:bidi="bn"/>
        </w:rPr>
        <w:t xml:space="preserve"> 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>:</w:t>
      </w:r>
    </w:p>
    <w:p w14:paraId="77E9219E" w14:textId="4389313C" w:rsidR="004835CC" w:rsidRPr="004D04DE" w:rsidRDefault="004835CC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</w:p>
    <w:p w14:paraId="01329A9A" w14:textId="6413CB51" w:rsidR="004835CC" w:rsidRPr="004D04DE" w:rsidRDefault="004835CC" w:rsidP="000C5E99">
      <w:pPr>
        <w:spacing w:after="0" w:line="240" w:lineRule="auto"/>
        <w:rPr>
          <w:rFonts w:ascii="Vrinda" w:eastAsia="Times" w:hAnsi="Vrinda" w:cs="Vrinda"/>
          <w:sz w:val="20"/>
          <w:szCs w:val="20"/>
          <w:lang w:bidi="fa-IR"/>
        </w:rPr>
      </w:pPr>
      <w:r w:rsidRPr="004D04DE">
        <w:rPr>
          <w:rFonts w:ascii="Vrinda" w:hAnsi="Vrinda" w:cs="Vrinda"/>
          <w:sz w:val="20"/>
          <w:szCs w:val="20"/>
          <w:cs/>
          <w:lang w:val="bn" w:bidi="bn-IN"/>
        </w:rPr>
        <w:t>এটি আপনার ও আপনার পরিবারের জন্য একটি বিশেষ এবং গুরুত্বপূর্ণ মুহূর্ত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hAnsi="Vrinda" w:cs="Vrinda"/>
          <w:sz w:val="20"/>
          <w:szCs w:val="20"/>
          <w:cs/>
          <w:lang w:val="bn" w:bidi="bn"/>
        </w:rPr>
        <w:t xml:space="preserve"> </w:t>
      </w:r>
      <w:r w:rsidRPr="004D04DE">
        <w:rPr>
          <w:rFonts w:ascii="Vrinda" w:hAnsi="Vrinda" w:cs="Vrinda"/>
          <w:b/>
          <w:bCs/>
          <w:sz w:val="20"/>
          <w:szCs w:val="20"/>
          <w:cs/>
          <w:lang w:val="bn" w:bidi="bn-IN"/>
        </w:rPr>
        <w:t>জন্মের সময় আপনার শিশু যেন হেপাটাইটিস বি থেকে সুরক্ষিত থাকে তা নিশ্চিত করতে আপনাকে সহায়তা করার জন্য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 xml:space="preserve"> আমি আপনার বরাবর এই চিঠিটি লিখছি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 xml:space="preserve"> হেপাটাইটিস বি শিশু ও প্রাপ্তবয়স্কদের যকৃতের একটি গুরুতর রোগ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 xml:space="preserve"> এমনকি আপনি অসুস্থ বোধ না করলেও</w:t>
      </w:r>
      <w:r w:rsidRPr="004D04DE">
        <w:rPr>
          <w:rFonts w:ascii="Vrinda" w:hAnsi="Vrinda" w:cs="Vrinda"/>
          <w:sz w:val="20"/>
          <w:szCs w:val="20"/>
          <w:cs/>
          <w:lang w:val="bn" w:bidi="bn"/>
        </w:rPr>
        <w:t xml:space="preserve">, 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>হেপাটাইটিস বি সারাজীবন আপনার শরীরে থেকে যেতে পারে এবং ধারাবাহিকভাবে লিভারের ক্ষতির পাশাপাশি এমনকি ক্যান্সারের কারণ হতে পারে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 xml:space="preserve"> গর্ভবতী অবস্থায় আপনি হেপাটাইটিস বি ভাইরাসে আক্রান্ত হলে জন্মের সময় সেটি আপনি আপনার শিশুর শরীরে বহন করতে পারেন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 xml:space="preserve"> যেহেতু পরীক্ষায় দেখা গেছে যে আপনি হেপাটাইটিস বি ভাইরাসে আক্রান্ত</w:t>
      </w:r>
      <w:r w:rsidRPr="004D04DE">
        <w:rPr>
          <w:rFonts w:ascii="Vrinda" w:hAnsi="Vrinda" w:cs="Vrinda"/>
          <w:sz w:val="20"/>
          <w:szCs w:val="20"/>
          <w:cs/>
          <w:lang w:val="bn" w:bidi="bn"/>
        </w:rPr>
        <w:t xml:space="preserve">, 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>তাই আপনার শিশুকে সম্পূর্ণরূপে সুরক্ষিত রাখতে আপনার প্রয়োজনীয় যত্ন নিতে হবে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 xml:space="preserve"> সৌভাগ্যবশত</w:t>
      </w:r>
      <w:r w:rsidRPr="004D04DE">
        <w:rPr>
          <w:rFonts w:ascii="Vrinda" w:hAnsi="Vrinda" w:cs="Vrinda"/>
          <w:sz w:val="20"/>
          <w:szCs w:val="20"/>
          <w:cs/>
          <w:lang w:val="bn" w:bidi="bn"/>
        </w:rPr>
        <w:t xml:space="preserve">, </w:t>
      </w:r>
      <w:r w:rsidRPr="004D04DE">
        <w:rPr>
          <w:rFonts w:ascii="Vrinda" w:hAnsi="Vrinda" w:cs="Vrinda"/>
          <w:sz w:val="20"/>
          <w:szCs w:val="20"/>
          <w:cs/>
          <w:lang w:val="bn" w:bidi="bn-IN"/>
        </w:rPr>
        <w:t>হেপাটাইটিস বি খুব সহজেই প্রতিরোধযোগ্য</w:t>
      </w:r>
      <w:r w:rsidRPr="004D04DE">
        <w:rPr>
          <w:rFonts w:ascii="Vrinda" w:hAnsi="Vrinda" w:cs="Vrinda"/>
          <w:sz w:val="20"/>
          <w:szCs w:val="20"/>
          <w:cs/>
          <w:lang w:val="bn" w:bidi="hi-IN"/>
        </w:rPr>
        <w:t>।</w:t>
      </w:r>
    </w:p>
    <w:p w14:paraId="75E5BA81" w14:textId="77777777" w:rsidR="004835CC" w:rsidRPr="004D04DE" w:rsidRDefault="004835CC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</w:p>
    <w:p w14:paraId="09B91AF8" w14:textId="3630F1BD" w:rsidR="0037577C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>হেপাটাইটিস বি থেকে আপনার শিশুকে সম্পূর্ণরূপে সুরক্ষিত রাখতে অনুগ্রহ করে এই চিঠিতে বর্ণিত পদক্ষেপগুলো গ্রহণ করুন</w:t>
      </w:r>
      <w:r w:rsidRPr="004D04DE">
        <w:rPr>
          <w:rFonts w:ascii="Vrinda" w:eastAsia="Times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 xml:space="preserve"> </w:t>
      </w:r>
    </w:p>
    <w:p w14:paraId="43F81E9F" w14:textId="090D8C6E" w:rsidR="000C5E99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</w:p>
    <w:p w14:paraId="4E50B3FA" w14:textId="77777777" w:rsidR="00E34E44" w:rsidRPr="004D04DE" w:rsidRDefault="00E34E44" w:rsidP="00E34E44">
      <w:pPr>
        <w:spacing w:after="0" w:line="240" w:lineRule="auto"/>
        <w:rPr>
          <w:rFonts w:ascii="Vrinda" w:eastAsia="Calibri" w:hAnsi="Vrinda" w:cs="Vrinda"/>
          <w:b/>
          <w:bCs/>
          <w:sz w:val="20"/>
          <w:szCs w:val="20"/>
          <w:u w:val="single"/>
        </w:rPr>
      </w:pPr>
      <w:r w:rsidRPr="004D04DE">
        <w:rPr>
          <w:rFonts w:ascii="Vrinda" w:eastAsia="Calibri" w:hAnsi="Vrinda" w:cs="Vrinda"/>
          <w:b/>
          <w:bCs/>
          <w:sz w:val="20"/>
          <w:szCs w:val="20"/>
          <w:u w:val="single"/>
          <w:cs/>
          <w:lang w:val="bn" w:bidi="bn-IN"/>
        </w:rPr>
        <w:t>হেপাটাইটিস বি থেকে আপনার শিশুকে যেভাবে সুরক্ষিত রাখবেন</w:t>
      </w:r>
      <w:r w:rsidRPr="004D04DE">
        <w:rPr>
          <w:rFonts w:ascii="Vrinda" w:eastAsia="Calibri" w:hAnsi="Vrinda" w:cs="Vrinda"/>
          <w:b/>
          <w:bCs/>
          <w:sz w:val="20"/>
          <w:szCs w:val="20"/>
          <w:u w:val="single"/>
          <w:cs/>
          <w:lang w:val="bn" w:bidi="bn"/>
        </w:rPr>
        <w:t>:</w:t>
      </w:r>
    </w:p>
    <w:p w14:paraId="03D45D8B" w14:textId="77777777" w:rsidR="00EB26C4" w:rsidRPr="004D04DE" w:rsidRDefault="00EB26C4" w:rsidP="00EB26C4">
      <w:pPr>
        <w:spacing w:after="0" w:line="240" w:lineRule="auto"/>
        <w:rPr>
          <w:rFonts w:ascii="Vrinda" w:eastAsia="Calibri" w:hAnsi="Vrinda" w:cs="Vrinda"/>
          <w:b/>
          <w:color w:val="000000"/>
          <w:sz w:val="20"/>
          <w:szCs w:val="20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4D04DE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4D04DE" w:rsidRDefault="00EB26C4" w:rsidP="00EB26C4">
            <w:pPr>
              <w:spacing w:after="0" w:line="240" w:lineRule="auto"/>
              <w:jc w:val="center"/>
              <w:rPr>
                <w:rFonts w:ascii="Vrinda" w:eastAsia="Calibri" w:hAnsi="Vrinda" w:cs="Vrinda"/>
                <w:b/>
                <w:bCs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b/>
                <w:bCs/>
                <w:sz w:val="20"/>
                <w:szCs w:val="20"/>
                <w:cs/>
                <w:lang w:val="bn" w:bidi="bn-IN"/>
              </w:rPr>
              <w:t>কী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4D04DE" w:rsidRDefault="00EB26C4" w:rsidP="00EB26C4">
            <w:pPr>
              <w:spacing w:after="0" w:line="240" w:lineRule="auto"/>
              <w:jc w:val="center"/>
              <w:rPr>
                <w:rFonts w:ascii="Vrinda" w:eastAsia="Calibri" w:hAnsi="Vrinda" w:cs="Vrinda"/>
                <w:b/>
                <w:bCs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b/>
                <w:bCs/>
                <w:sz w:val="20"/>
                <w:szCs w:val="20"/>
                <w:cs/>
                <w:lang w:val="bn" w:bidi="bn-IN"/>
              </w:rPr>
              <w:t>কখন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4D04DE" w:rsidRDefault="00EB26C4" w:rsidP="00EB26C4">
            <w:pPr>
              <w:spacing w:after="0" w:line="240" w:lineRule="auto"/>
              <w:jc w:val="center"/>
              <w:rPr>
                <w:rFonts w:ascii="Vrinda" w:eastAsia="Calibri" w:hAnsi="Vrinda" w:cs="Vrinda"/>
                <w:b/>
                <w:bCs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b/>
                <w:bCs/>
                <w:sz w:val="20"/>
                <w:szCs w:val="20"/>
                <w:cs/>
                <w:lang w:val="bn" w:bidi="bn-IN"/>
              </w:rPr>
              <w:t>কোথায়</w:t>
            </w:r>
          </w:p>
        </w:tc>
      </w:tr>
      <w:tr w:rsidR="00EB26C4" w:rsidRPr="004D04DE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প্রথম ডোজের হেপাটাইটিস বি ভ্যাকসিন</w:t>
            </w:r>
          </w:p>
          <w:p w14:paraId="5903B90D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 xml:space="preserve">একক ডোজ হেপাটাইটিস বি ইমিউন গ্লোবুলিন </w:t>
            </w: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"/>
              </w:rPr>
              <w:t>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 xml:space="preserve">জন্মের </w:t>
            </w: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"/>
              </w:rPr>
              <w:t xml:space="preserve">12 </w:t>
            </w: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ঘণ্টার মধ্যে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যে হাসপাতালে আপনি সন্তান প্রসব করবেন</w:t>
            </w:r>
          </w:p>
        </w:tc>
      </w:tr>
      <w:tr w:rsidR="00EB26C4" w:rsidRPr="004D04DE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দ্বিতীয় ডোজের হেপাটাইটিস বি ভ্যাকসিন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"/>
              </w:rPr>
              <w:t xml:space="preserve">1-2 </w:t>
            </w: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মাস বয়সী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</w:p>
          <w:p w14:paraId="2AB83C05" w14:textId="3D42AC6A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আপনার শিশুর ডাক্তারের সাথে তার স্বাস্থ্য পরীক্ষার সময়</w:t>
            </w:r>
          </w:p>
          <w:p w14:paraId="78E3656D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</w:p>
        </w:tc>
      </w:tr>
      <w:tr w:rsidR="00EB26C4" w:rsidRPr="004D04DE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তৃতীয় ডোজের হেপাটাইটিস বি ভ্যাকসিন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"/>
              </w:rPr>
              <w:t xml:space="preserve">6 </w:t>
            </w: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মাস বয়সী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</w:p>
        </w:tc>
      </w:tr>
      <w:tr w:rsidR="00EB26C4" w:rsidRPr="004D04DE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আপনার শিশু সুরক্ষিত এবং হেপাটাইটিস বি নেই তা নিশ্চিত করার জন্য রক্ত পরীক্ষা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"/>
              </w:rPr>
              <w:t xml:space="preserve">9-12 </w:t>
            </w:r>
            <w:r w:rsidRPr="004D04DE">
              <w:rPr>
                <w:rFonts w:ascii="Vrinda" w:eastAsia="Calibri" w:hAnsi="Vrinda" w:cs="Vrinda"/>
                <w:sz w:val="20"/>
                <w:szCs w:val="20"/>
                <w:cs/>
                <w:lang w:val="bn" w:bidi="bn-IN"/>
              </w:rPr>
              <w:t>মাস বয়সী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4D04DE" w:rsidRDefault="00EB26C4" w:rsidP="00EB26C4">
            <w:pPr>
              <w:spacing w:after="0" w:line="240" w:lineRule="auto"/>
              <w:rPr>
                <w:rFonts w:ascii="Vrinda" w:eastAsia="Calibri" w:hAnsi="Vrinda" w:cs="Vrinda"/>
                <w:sz w:val="20"/>
                <w:szCs w:val="20"/>
              </w:rPr>
            </w:pPr>
          </w:p>
        </w:tc>
      </w:tr>
    </w:tbl>
    <w:p w14:paraId="6569BEC5" w14:textId="44F2D5F6" w:rsidR="000C5E99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</w:p>
    <w:p w14:paraId="02CD7829" w14:textId="77777777" w:rsidR="00E34E44" w:rsidRPr="004D04DE" w:rsidRDefault="00E34E44" w:rsidP="00E34E44">
      <w:pPr>
        <w:spacing w:after="0" w:line="240" w:lineRule="auto"/>
        <w:rPr>
          <w:rFonts w:ascii="Vrinda" w:eastAsia="Calibri" w:hAnsi="Vrinda" w:cs="Vrinda"/>
          <w:b/>
          <w:bCs/>
          <w:sz w:val="20"/>
          <w:szCs w:val="20"/>
          <w:u w:val="single"/>
        </w:rPr>
      </w:pPr>
      <w:r w:rsidRPr="004D04DE">
        <w:rPr>
          <w:rFonts w:ascii="Vrinda" w:eastAsia="Calibri" w:hAnsi="Vrinda" w:cs="Vrinda"/>
          <w:b/>
          <w:bCs/>
          <w:sz w:val="20"/>
          <w:szCs w:val="20"/>
          <w:u w:val="single"/>
          <w:cs/>
          <w:lang w:val="bn" w:bidi="bn-IN"/>
        </w:rPr>
        <w:t>এখন যা করতে হবে</w:t>
      </w:r>
      <w:r w:rsidRPr="004D04DE">
        <w:rPr>
          <w:rFonts w:ascii="Vrinda" w:eastAsia="Calibri" w:hAnsi="Vrinda" w:cs="Vrinda"/>
          <w:b/>
          <w:bCs/>
          <w:sz w:val="20"/>
          <w:szCs w:val="20"/>
          <w:u w:val="single"/>
          <w:cs/>
          <w:lang w:val="bn" w:bidi="bn"/>
        </w:rPr>
        <w:t>:</w:t>
      </w:r>
    </w:p>
    <w:p w14:paraId="26DECDAD" w14:textId="77777777" w:rsidR="00064EA9" w:rsidRPr="004D04DE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ascii="Vrinda" w:eastAsia="Calibri" w:hAnsi="Vrinda" w:cs="Vrinda"/>
          <w:sz w:val="20"/>
          <w:szCs w:val="20"/>
        </w:rPr>
      </w:pPr>
      <w:r w:rsidRPr="004D04DE">
        <w:rPr>
          <w:rFonts w:ascii="Vrinda" w:eastAsia="Calibri" w:hAnsi="Vrinda" w:cs="Vrinda"/>
          <w:sz w:val="20"/>
          <w:szCs w:val="20"/>
          <w:cs/>
          <w:lang w:val="bn" w:bidi="bn-IN"/>
        </w:rPr>
        <w:t xml:space="preserve">সংযুক্ত বিষয়াদি পড়ুন এবং ভিজিট করুন </w:t>
      </w:r>
      <w:r w:rsidRPr="004D04DE">
        <w:rPr>
          <w:rFonts w:ascii="Vrinda" w:eastAsia="Calibri" w:hAnsi="Vrinda" w:cs="Vrinda"/>
          <w:sz w:val="20"/>
          <w:szCs w:val="20"/>
          <w:cs/>
          <w:lang w:val="bn" w:bidi="bn"/>
        </w:rPr>
        <w:t xml:space="preserve">www.hepbmoms.org  </w:t>
      </w:r>
    </w:p>
    <w:p w14:paraId="790A79C9" w14:textId="28D07215" w:rsidR="00EC6273" w:rsidRPr="004D04DE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ascii="Vrinda" w:eastAsia="Calibri" w:hAnsi="Vrinda" w:cs="Vrinda"/>
          <w:sz w:val="20"/>
          <w:szCs w:val="20"/>
        </w:rPr>
      </w:pPr>
      <w:r w:rsidRPr="004D04DE">
        <w:rPr>
          <w:rFonts w:ascii="Vrinda" w:eastAsia="Calibri" w:hAnsi="Vrinda" w:cs="Vrinda"/>
          <w:sz w:val="20"/>
          <w:szCs w:val="20"/>
          <w:cs/>
          <w:lang w:val="bn" w:bidi="bn-IN"/>
        </w:rPr>
        <w:t xml:space="preserve">আপনার স্ত্রী বা সঙ্গী এবং </w:t>
      </w:r>
      <w:r w:rsidRPr="004D04DE">
        <w:rPr>
          <w:rFonts w:ascii="Vrinda" w:eastAsia="Calibri" w:hAnsi="Vrinda" w:cs="Vrinda"/>
          <w:b/>
          <w:bCs/>
          <w:sz w:val="20"/>
          <w:szCs w:val="20"/>
          <w:cs/>
          <w:lang w:val="bn" w:bidi="bn-IN"/>
        </w:rPr>
        <w:t>আপনার সাথে বসবাসকারী অন্যান্য ব্যক্তিবর্গ</w:t>
      </w:r>
      <w:r w:rsidRPr="004D04DE">
        <w:rPr>
          <w:rFonts w:ascii="Vrinda" w:eastAsia="Calibri" w:hAnsi="Vrinda" w:cs="Vrinda"/>
          <w:sz w:val="20"/>
          <w:szCs w:val="20"/>
          <w:cs/>
          <w:lang w:val="bn" w:bidi="bn-IN"/>
        </w:rPr>
        <w:t xml:space="preserve"> হেপাটাইটিস বি </w:t>
      </w:r>
      <w:r w:rsidRPr="004D04DE">
        <w:rPr>
          <w:rFonts w:ascii="Vrinda" w:eastAsia="Calibri" w:hAnsi="Vrinda" w:cs="Vrinda"/>
          <w:b/>
          <w:bCs/>
          <w:sz w:val="20"/>
          <w:szCs w:val="20"/>
          <w:cs/>
          <w:lang w:val="bn" w:bidi="bn-IN"/>
        </w:rPr>
        <w:t>পরীক্ষা করান এবং প্রয়োজনে টিকা নেন</w:t>
      </w:r>
      <w:r w:rsidRPr="004D04DE">
        <w:rPr>
          <w:rFonts w:ascii="Vrinda" w:eastAsia="Calibri" w:hAnsi="Vrinda" w:cs="Vrinda"/>
          <w:sz w:val="20"/>
          <w:szCs w:val="20"/>
          <w:cs/>
          <w:lang w:val="bn" w:bidi="bn-IN"/>
        </w:rPr>
        <w:t xml:space="preserve"> তা </w:t>
      </w:r>
      <w:r w:rsidRPr="004D04DE">
        <w:rPr>
          <w:rFonts w:ascii="Vrinda" w:eastAsia="Calibri" w:hAnsi="Vrinda" w:cs="Vrinda"/>
          <w:b/>
          <w:bCs/>
          <w:sz w:val="20"/>
          <w:szCs w:val="20"/>
          <w:cs/>
          <w:lang w:val="bn" w:bidi="bn-IN"/>
        </w:rPr>
        <w:t>নিশ্চিত করুন</w:t>
      </w:r>
      <w:r w:rsidRPr="004D04DE">
        <w:rPr>
          <w:rFonts w:ascii="Vrinda" w:eastAsia="Calibri" w:hAnsi="Vrinda" w:cs="Vrinda"/>
          <w:b/>
          <w:bCs/>
          <w:sz w:val="20"/>
          <w:szCs w:val="20"/>
          <w:cs/>
          <w:lang w:val="bn" w:bidi="hi-IN"/>
        </w:rPr>
        <w:t>।</w:t>
      </w:r>
      <w:r w:rsidRPr="004D04DE">
        <w:rPr>
          <w:rFonts w:ascii="Vrinda" w:eastAsia="Calibri" w:hAnsi="Vrinda" w:cs="Vrinda"/>
          <w:sz w:val="20"/>
          <w:szCs w:val="20"/>
          <w:cs/>
          <w:lang w:val="bn" w:bidi="bn-IN"/>
        </w:rPr>
        <w:t xml:space="preserve"> তাদের হেপাটাইটিস বি আছে কি না তা জানতে স্বাস্থ্য সেবাদানকারীর সাথে তাদের যোগাযোগ করা উচিত</w:t>
      </w:r>
      <w:r w:rsidRPr="004D04DE">
        <w:rPr>
          <w:rFonts w:ascii="Vrinda" w:eastAsia="Calibri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eastAsia="Calibri" w:hAnsi="Vrinda" w:cs="Vrinda"/>
          <w:sz w:val="20"/>
          <w:szCs w:val="20"/>
          <w:cs/>
          <w:lang w:val="bn" w:bidi="bn"/>
        </w:rPr>
        <w:t xml:space="preserve">   </w:t>
      </w:r>
    </w:p>
    <w:p w14:paraId="2683B0D0" w14:textId="77777777" w:rsidR="00E34E44" w:rsidRPr="004D04DE" w:rsidRDefault="00E34E44" w:rsidP="000C5E99">
      <w:pPr>
        <w:spacing w:after="0" w:line="240" w:lineRule="auto"/>
        <w:rPr>
          <w:rFonts w:ascii="Vrinda" w:eastAsia="Calibri" w:hAnsi="Vrinda" w:cs="Vrinda"/>
          <w:color w:val="FF0000"/>
          <w:sz w:val="20"/>
          <w:szCs w:val="20"/>
        </w:rPr>
      </w:pPr>
    </w:p>
    <w:p w14:paraId="50837668" w14:textId="3F5CB778" w:rsidR="00EB26C4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 xml:space="preserve">আপনার বা আপনার ডাক্তারের কোনো প্রশ্ন থাকলে অনুগ্রহ করে আমাকে </w:t>
      </w:r>
      <w:sdt>
        <w:sdtPr>
          <w:rPr>
            <w:rStyle w:val="Calibri12"/>
            <w:cs/>
          </w:rPr>
          <w:alias w:val="LHJ PHBPP Coordinator's Phone #"/>
          <w:tag w:val="LHJ PHBPP Coordinator's Phone #"/>
          <w:id w:val="117268618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Vrinda" w:eastAsia="Times" w:hAnsi="Vrinda" w:cs="Vrinda"/>
            <w:sz w:val="20"/>
            <w:szCs w:val="20"/>
            <w:lang w:val="bn" w:bidi="bn-IN"/>
          </w:rPr>
        </w:sdtEndPr>
        <w:sdtContent>
          <w:r w:rsidR="00347D7C" w:rsidRPr="00155138">
            <w:rPr>
              <w:rStyle w:val="PlaceholderText"/>
            </w:rPr>
            <w:t>Click or tap here to enter text.</w:t>
          </w:r>
        </w:sdtContent>
      </w:sdt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 xml:space="preserve"> নম্বরে কল করুন</w:t>
      </w:r>
      <w:r w:rsidRPr="004D04DE">
        <w:rPr>
          <w:rFonts w:ascii="Vrinda" w:eastAsia="Times" w:hAnsi="Vrinda" w:cs="Vrinda"/>
          <w:sz w:val="20"/>
          <w:szCs w:val="20"/>
          <w:cs/>
          <w:lang w:val="bn" w:bidi="hi-IN"/>
        </w:rPr>
        <w:t>।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 xml:space="preserve"> </w:t>
      </w:r>
    </w:p>
    <w:p w14:paraId="7BE9C2B3" w14:textId="77777777" w:rsidR="00EB26C4" w:rsidRPr="004D04DE" w:rsidRDefault="00EB26C4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</w:p>
    <w:p w14:paraId="38179BD9" w14:textId="39139A50" w:rsidR="000C5E99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>আমি আপনার হেপাটাইটিস বি স্বাস্থ্য সেবাদানে আপনাকে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 xml:space="preserve">, </w:t>
      </w: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>আপনার শিশু এবং আপনার পরিবারকে সাহয্য করার জন্য সর্বদাই নিবেদিত রয়েছি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 xml:space="preserve">! </w:t>
      </w:r>
    </w:p>
    <w:p w14:paraId="32AA84DD" w14:textId="77777777" w:rsidR="000C5E99" w:rsidRPr="004D04DE" w:rsidRDefault="000C5E99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</w:p>
    <w:p w14:paraId="452A60E6" w14:textId="77777777" w:rsidR="00373BC0" w:rsidRPr="004D04DE" w:rsidRDefault="00373BC0" w:rsidP="000C5E99">
      <w:pPr>
        <w:spacing w:after="0" w:line="240" w:lineRule="auto"/>
        <w:rPr>
          <w:rFonts w:ascii="Vrinda" w:eastAsia="Times" w:hAnsi="Vrinda" w:cs="Vrinda"/>
          <w:sz w:val="20"/>
          <w:szCs w:val="20"/>
        </w:rPr>
      </w:pP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>বিনীতভাবে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 xml:space="preserve">, </w:t>
      </w:r>
    </w:p>
    <w:p w14:paraId="52B7DC9E" w14:textId="3AF431E1" w:rsidR="000C5E99" w:rsidRPr="004D04DE" w:rsidRDefault="000C5E99" w:rsidP="000C5E99">
      <w:pPr>
        <w:spacing w:after="0" w:line="240" w:lineRule="auto"/>
        <w:rPr>
          <w:rFonts w:ascii="Vrinda" w:eastAsia="Times" w:hAnsi="Vrinda" w:cs="Vrinda"/>
          <w:color w:val="808080"/>
          <w:sz w:val="20"/>
          <w:szCs w:val="20"/>
        </w:rPr>
      </w:pP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>পেরিনেটাল হেপাটাইটিস বি কো</w:t>
      </w:r>
      <w:r w:rsidRPr="004D04DE">
        <w:rPr>
          <w:rFonts w:ascii="Vrinda" w:eastAsia="Times" w:hAnsi="Vrinda" w:cs="Vrinda"/>
          <w:sz w:val="20"/>
          <w:szCs w:val="20"/>
          <w:cs/>
          <w:lang w:val="bn" w:bidi="bn"/>
        </w:rPr>
        <w:t>-</w:t>
      </w:r>
      <w:r w:rsidRPr="004D04DE">
        <w:rPr>
          <w:rFonts w:ascii="Vrinda" w:eastAsia="Times" w:hAnsi="Vrinda" w:cs="Vrinda"/>
          <w:sz w:val="20"/>
          <w:szCs w:val="20"/>
          <w:cs/>
          <w:lang w:val="bn" w:bidi="bn-IN"/>
        </w:rPr>
        <w:t>অর্ডিনেটর</w:t>
      </w:r>
      <w:r w:rsidRPr="004D04DE">
        <w:rPr>
          <w:rFonts w:ascii="Vrinda" w:hAnsi="Vrinda" w:cs="Vrinda"/>
          <w:sz w:val="20"/>
          <w:szCs w:val="20"/>
          <w:cs/>
          <w:lang w:val="bn" w:bidi="bn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1187020471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Vrinda" w:hAnsi="Vrinda" w:cs="Vrinda"/>
          <w:sz w:val="20"/>
          <w:szCs w:val="20"/>
        </w:rPr>
      </w:sdtEndPr>
      <w:sdtContent>
        <w:p w14:paraId="70AA1125" w14:textId="4B928B83" w:rsidR="00B66668" w:rsidRPr="004D04DE" w:rsidRDefault="00347D7C">
          <w:pPr>
            <w:rPr>
              <w:rFonts w:ascii="Vrinda" w:hAnsi="Vrinda" w:cs="Vrinda"/>
              <w:sz w:val="20"/>
              <w:szCs w:val="20"/>
            </w:rPr>
          </w:pPr>
          <w:r w:rsidRPr="00155138">
            <w:rPr>
              <w:rStyle w:val="PlaceholderText"/>
            </w:rPr>
            <w:t>Click or tap here to enter text.</w:t>
          </w:r>
        </w:p>
      </w:sdtContent>
    </w:sdt>
    <w:sectPr w:rsidR="00B66668" w:rsidRPr="004D04DE" w:rsidSect="00A52AE4">
      <w:footerReference w:type="default" r:id="rId7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C3F6" w14:textId="77777777" w:rsidR="00E97F78" w:rsidRDefault="00E97F78" w:rsidP="00EC6273">
      <w:pPr>
        <w:spacing w:after="0" w:line="240" w:lineRule="auto"/>
      </w:pPr>
      <w:r>
        <w:separator/>
      </w:r>
    </w:p>
  </w:endnote>
  <w:endnote w:type="continuationSeparator" w:id="0">
    <w:p w14:paraId="23BC1DD8" w14:textId="77777777" w:rsidR="00E97F78" w:rsidRDefault="00E97F78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DCD6" w14:textId="0B9926F2" w:rsidR="004D3DE3" w:rsidRDefault="004D3DE3" w:rsidP="004D3DE3">
    <w:pPr>
      <w:pStyle w:val="Footer"/>
      <w:spacing w:before="120" w:after="40"/>
      <w:ind w:left="2520"/>
      <w:rPr>
        <w:rFonts w:ascii="Arial" w:hAnsi="Arial" w:cs="Arial"/>
        <w:sz w:val="18"/>
        <w:szCs w:val="18"/>
      </w:rPr>
    </w:pPr>
    <w:r w:rsidRPr="006840EE">
      <w:rPr>
        <w:rFonts w:ascii="Arial" w:hAnsi="Arial" w:cs="Arial"/>
        <w:noProof/>
        <w:sz w:val="18"/>
        <w:szCs w:val="18"/>
        <w:highlight w:val="yellow"/>
      </w:rPr>
      <mc:AlternateContent>
        <mc:Choice Requires="wps">
          <w:drawing>
            <wp:anchor distT="0" distB="0" distL="0" distR="91440" simplePos="0" relativeHeight="251659776" behindDoc="0" locked="0" layoutInCell="1" allowOverlap="1" wp14:anchorId="02845950" wp14:editId="2A62F44F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C5F7E" w14:textId="77777777" w:rsidR="004D3DE3" w:rsidRDefault="004D3DE3" w:rsidP="004D3D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840DB" wp14:editId="6C3D1AD3">
                                <wp:extent cx="1426464" cy="630936"/>
                                <wp:effectExtent l="0" t="0" r="2540" b="0"/>
                                <wp:docPr id="6" name="Picture 6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459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776;visibility:visible;mso-wrap-style:square;mso-width-percent:0;mso-height-percent:0;mso-wrap-distance-left:0;mso-wrap-distance-top:0;mso-wrap-distance-right:7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" stroked="f">
              <v:textbox>
                <w:txbxContent>
                  <w:p w14:paraId="66AC5F7E" w14:textId="77777777" w:rsidR="004D3DE3" w:rsidRDefault="004D3DE3" w:rsidP="004D3DE3">
                    <w:r>
                      <w:rPr>
                        <w:noProof/>
                      </w:rPr>
                      <w:drawing>
                        <wp:inline distT="0" distB="0" distL="0" distR="0" wp14:anchorId="7DD840DB" wp14:editId="6C3D1AD3">
                          <wp:extent cx="1426464" cy="630936"/>
                          <wp:effectExtent l="0" t="0" r="2540" b="0"/>
                          <wp:docPr id="6" name="Picture 6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4D3DE3">
      <w:rPr>
        <w:rFonts w:ascii="Arial" w:hAnsi="Arial" w:cs="Arial"/>
        <w:noProof/>
        <w:sz w:val="18"/>
        <w:szCs w:val="18"/>
      </w:rPr>
      <w:t xml:space="preserve">DOH </w:t>
    </w:r>
    <w:r w:rsidR="0073397D">
      <w:rPr>
        <w:rFonts w:ascii="Arial" w:hAnsi="Arial" w:cs="Arial"/>
        <w:noProof/>
        <w:sz w:val="18"/>
        <w:szCs w:val="18"/>
      </w:rPr>
      <w:t>420</w:t>
    </w:r>
    <w:r w:rsidRPr="004D3DE3">
      <w:rPr>
        <w:rFonts w:ascii="Arial" w:hAnsi="Arial" w:cs="Arial"/>
        <w:noProof/>
        <w:sz w:val="18"/>
        <w:szCs w:val="18"/>
      </w:rPr>
      <w:t>-</w:t>
    </w:r>
    <w:r w:rsidR="0073397D">
      <w:rPr>
        <w:rFonts w:ascii="Arial" w:hAnsi="Arial" w:cs="Arial"/>
        <w:noProof/>
        <w:sz w:val="18"/>
        <w:szCs w:val="18"/>
      </w:rPr>
      <w:t>393</w:t>
    </w:r>
    <w:r w:rsidR="0073397D" w:rsidRPr="004D3DE3">
      <w:rPr>
        <w:rFonts w:ascii="Arial" w:hAnsi="Arial" w:cs="Arial"/>
        <w:noProof/>
        <w:sz w:val="18"/>
        <w:szCs w:val="18"/>
      </w:rPr>
      <w:t xml:space="preserve"> </w:t>
    </w:r>
    <w:r w:rsidR="0073397D">
      <w:rPr>
        <w:rFonts w:ascii="Arial" w:hAnsi="Arial" w:cs="Arial"/>
        <w:noProof/>
        <w:sz w:val="18"/>
        <w:szCs w:val="18"/>
      </w:rPr>
      <w:t>May</w:t>
    </w:r>
    <w:r w:rsidR="0073397D" w:rsidRPr="004D3DE3">
      <w:rPr>
        <w:rFonts w:ascii="Arial" w:hAnsi="Arial" w:cs="Arial"/>
        <w:noProof/>
        <w:sz w:val="18"/>
        <w:szCs w:val="18"/>
      </w:rPr>
      <w:t xml:space="preserve"> </w:t>
    </w:r>
    <w:r w:rsidRPr="004D3DE3">
      <w:rPr>
        <w:rFonts w:ascii="Arial" w:hAnsi="Arial" w:cs="Arial"/>
        <w:noProof/>
        <w:sz w:val="18"/>
        <w:szCs w:val="18"/>
      </w:rPr>
      <w:t>2022 Bengali</w:t>
    </w:r>
  </w:p>
  <w:p w14:paraId="50E8CC91" w14:textId="77777777" w:rsidR="004D3DE3" w:rsidRPr="0073397D" w:rsidRDefault="004D3DE3" w:rsidP="004D3DE3">
    <w:pPr>
      <w:pStyle w:val="Footer"/>
      <w:tabs>
        <w:tab w:val="right" w:pos="9900"/>
      </w:tabs>
      <w:spacing w:after="40"/>
      <w:ind w:left="2520"/>
      <w:rPr>
        <w:rFonts w:ascii="Vrinda" w:hAnsi="Vrinda" w:cs="Vrinda"/>
        <w:sz w:val="18"/>
        <w:szCs w:val="18"/>
        <w:cs/>
        <w:lang w:bidi="bn-IN"/>
      </w:rPr>
    </w:pPr>
    <w:r w:rsidRPr="004D3DE3">
      <w:rPr>
        <w:rFonts w:ascii="Arial" w:hAnsi="Arial" w:cs="Arial"/>
        <w:sz w:val="18"/>
        <w:szCs w:val="18"/>
      </w:rPr>
      <w:t xml:space="preserve">Public Health - Seattle &amp; King County </w:t>
    </w:r>
    <w:r w:rsidRPr="0073397D">
      <w:rPr>
        <w:rFonts w:ascii="Vrinda" w:hAnsi="Vrinda" w:cs="Vrinda"/>
        <w:sz w:val="18"/>
        <w:szCs w:val="18"/>
        <w:cs/>
        <w:lang w:bidi="bn-IN"/>
      </w:rPr>
      <w:t>এর অনুমতি সাপেক্ষে সংশোধিত।</w:t>
    </w:r>
  </w:p>
  <w:p w14:paraId="7741A52A" w14:textId="18DC443E" w:rsidR="00A52AE4" w:rsidRPr="0073397D" w:rsidRDefault="004D3DE3" w:rsidP="004D3DE3">
    <w:pPr>
      <w:pStyle w:val="Footer"/>
      <w:spacing w:before="120" w:after="40"/>
      <w:ind w:left="2520"/>
      <w:rPr>
        <w:rFonts w:ascii="Vrinda" w:hAnsi="Vrinda" w:cs="Vrinda"/>
      </w:rPr>
    </w:pPr>
    <w:r w:rsidRPr="0073397D">
      <w:rPr>
        <w:rFonts w:ascii="Vrinda" w:hAnsi="Vrinda" w:cs="Vrinda"/>
        <w:sz w:val="18"/>
        <w:szCs w:val="18"/>
        <w:cs/>
        <w:lang w:bidi="bn-IN"/>
      </w:rPr>
      <w:t xml:space="preserve">আপনি যদি প্রতিবন্ধী হয়ে থাকেন এবং অন্য কোনো ফরম্যাটে এই নথিটির </w:t>
    </w:r>
    <w:r w:rsidR="0073397D">
      <w:rPr>
        <w:rFonts w:ascii="Vrinda" w:hAnsi="Vrinda" w:cs="Vrinda" w:hint="cs"/>
        <w:sz w:val="18"/>
        <w:szCs w:val="18"/>
        <w:cs/>
        <w:lang w:bidi="bn-IN"/>
      </w:rPr>
      <w:t>অনুরোধের জন্য</w:t>
    </w:r>
    <w:r w:rsidRPr="0073397D">
      <w:rPr>
        <w:rFonts w:ascii="Vrinda" w:hAnsi="Vrinda" w:cs="Vrinda"/>
        <w:sz w:val="18"/>
        <w:szCs w:val="18"/>
        <w:cs/>
        <w:lang w:bidi="bn-IN"/>
      </w:rPr>
      <w:t xml:space="preserve"> </w:t>
    </w:r>
    <w:r w:rsidRPr="004D3DE3">
      <w:rPr>
        <w:rFonts w:ascii="Arial" w:hAnsi="Arial" w:cs="Arial"/>
        <w:sz w:val="18"/>
        <w:szCs w:val="18"/>
      </w:rPr>
      <w:t xml:space="preserve">1-800-525-0127 </w:t>
    </w:r>
    <w:r w:rsidRPr="0073397D">
      <w:rPr>
        <w:rFonts w:ascii="Vrinda" w:hAnsi="Vrinda" w:cs="Vrinda"/>
        <w:sz w:val="18"/>
        <w:szCs w:val="18"/>
        <w:cs/>
        <w:lang w:bidi="bn-IN"/>
      </w:rPr>
      <w:t>নম্বরে কল করুন।</w:t>
    </w:r>
    <w:r w:rsidR="0073397D">
      <w:rPr>
        <w:rFonts w:ascii="Vrinda" w:hAnsi="Vrinda" w:cs="Vrinda" w:hint="cs"/>
        <w:sz w:val="18"/>
        <w:szCs w:val="18"/>
        <w:cs/>
        <w:lang w:bidi="bn-IN"/>
      </w:rPr>
      <w:t xml:space="preserve"> বধির বা শ্রবণ প্রতিবন্ধী গ্রাহকগণ অনুগ্রহ করে </w:t>
    </w:r>
    <w:r w:rsidR="0073397D" w:rsidRPr="00670BDA">
      <w:rPr>
        <w:rFonts w:ascii="Arial" w:hAnsi="Arial" w:cs="Arial"/>
        <w:sz w:val="18"/>
        <w:szCs w:val="18"/>
        <w:lang w:bidi="bn-IN"/>
      </w:rPr>
      <w:t>711 (Washington Relay</w:t>
    </w:r>
    <w:r w:rsidR="0073397D" w:rsidRPr="00670BDA">
      <w:rPr>
        <w:rFonts w:ascii="Arial" w:hAnsi="Arial" w:cs="Arial"/>
        <w:sz w:val="18"/>
        <w:szCs w:val="18"/>
        <w:cs/>
        <w:lang w:bidi="bn-IN"/>
      </w:rPr>
      <w:t>)</w:t>
    </w:r>
    <w:r w:rsidR="0073397D">
      <w:rPr>
        <w:rFonts w:ascii="Vrinda" w:hAnsi="Vrinda" w:cs="Vrinda" w:hint="cs"/>
        <w:sz w:val="18"/>
        <w:szCs w:val="18"/>
        <w:cs/>
        <w:lang w:bidi="bn-IN"/>
      </w:rPr>
      <w:t xml:space="preserve"> </w:t>
    </w:r>
    <w:r w:rsidR="0073397D" w:rsidRPr="0073397D">
      <w:rPr>
        <w:rFonts w:ascii="Vrinda" w:hAnsi="Vrinda" w:cs="Vrinda"/>
        <w:sz w:val="18"/>
        <w:szCs w:val="18"/>
        <w:cs/>
        <w:lang w:bidi="bn-IN"/>
      </w:rPr>
      <w:t>নম্বরে কল করুন</w:t>
    </w:r>
    <w:r w:rsidR="0073397D">
      <w:rPr>
        <w:rFonts w:ascii="Vrinda" w:hAnsi="Vrinda" w:cs="Vrinda" w:hint="cs"/>
        <w:sz w:val="18"/>
        <w:szCs w:val="18"/>
        <w:cs/>
        <w:lang w:bidi="bn-IN"/>
      </w:rPr>
      <w:t xml:space="preserve"> বা </w:t>
    </w:r>
    <w:r w:rsidR="0073397D" w:rsidRPr="008E4585">
      <w:rPr>
        <w:rFonts w:ascii="Vrinda" w:hAnsi="Vrinda" w:cs="Vrinda"/>
        <w:sz w:val="18"/>
        <w:szCs w:val="18"/>
        <w:lang w:bidi="bn-IN"/>
      </w:rPr>
      <w:t>civil.rights@doh.wa.gov</w:t>
    </w:r>
    <w:r w:rsidR="0073397D">
      <w:rPr>
        <w:rFonts w:ascii="Vrinda" w:hAnsi="Vrinda" w:cs="Vrinda"/>
        <w:sz w:val="18"/>
        <w:szCs w:val="18"/>
        <w:lang w:bidi="bn-IN"/>
      </w:rPr>
      <w:t xml:space="preserve"> এ ইমেইল পাঠান</w:t>
    </w:r>
    <w:r w:rsidR="0073397D" w:rsidRPr="0073397D">
      <w:rPr>
        <w:rFonts w:ascii="Vrinda" w:hAnsi="Vrinda" w:cs="Vrinda"/>
        <w:sz w:val="18"/>
        <w:szCs w:val="18"/>
        <w:cs/>
        <w:lang w:bidi="bn-IN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A60A" w14:textId="77777777" w:rsidR="00E97F78" w:rsidRDefault="00E97F78" w:rsidP="00EC6273">
      <w:pPr>
        <w:spacing w:after="0" w:line="240" w:lineRule="auto"/>
      </w:pPr>
      <w:r>
        <w:separator/>
      </w:r>
    </w:p>
  </w:footnote>
  <w:footnote w:type="continuationSeparator" w:id="0">
    <w:p w14:paraId="23616AFA" w14:textId="77777777" w:rsidR="00E97F78" w:rsidRDefault="00E97F78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3916294">
    <w:abstractNumId w:val="2"/>
  </w:num>
  <w:num w:numId="2" w16cid:durableId="1921525369">
    <w:abstractNumId w:val="1"/>
  </w:num>
  <w:num w:numId="3" w16cid:durableId="75224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4EA9"/>
    <w:rsid w:val="000C5E99"/>
    <w:rsid w:val="00110939"/>
    <w:rsid w:val="002A5F7F"/>
    <w:rsid w:val="002B5E59"/>
    <w:rsid w:val="0034636E"/>
    <w:rsid w:val="00347D7C"/>
    <w:rsid w:val="00373BC0"/>
    <w:rsid w:val="0037577C"/>
    <w:rsid w:val="003A0E25"/>
    <w:rsid w:val="003A541C"/>
    <w:rsid w:val="0040356D"/>
    <w:rsid w:val="00413E37"/>
    <w:rsid w:val="004835CC"/>
    <w:rsid w:val="004A2C38"/>
    <w:rsid w:val="004D04DE"/>
    <w:rsid w:val="004D3DE3"/>
    <w:rsid w:val="005160C4"/>
    <w:rsid w:val="005848A3"/>
    <w:rsid w:val="00605FEE"/>
    <w:rsid w:val="006300A3"/>
    <w:rsid w:val="0065267E"/>
    <w:rsid w:val="00670BDA"/>
    <w:rsid w:val="006F6011"/>
    <w:rsid w:val="0073397D"/>
    <w:rsid w:val="00782F54"/>
    <w:rsid w:val="007A6AB6"/>
    <w:rsid w:val="008E4585"/>
    <w:rsid w:val="008F315D"/>
    <w:rsid w:val="00A72414"/>
    <w:rsid w:val="00C046DD"/>
    <w:rsid w:val="00C53006"/>
    <w:rsid w:val="00D02DD2"/>
    <w:rsid w:val="00DB4359"/>
    <w:rsid w:val="00E34E44"/>
    <w:rsid w:val="00E936C9"/>
    <w:rsid w:val="00E97F78"/>
    <w:rsid w:val="00EB26C4"/>
    <w:rsid w:val="00EC3901"/>
    <w:rsid w:val="00EC6273"/>
    <w:rsid w:val="00ED5430"/>
    <w:rsid w:val="00F118DA"/>
    <w:rsid w:val="00F141A3"/>
    <w:rsid w:val="00F825AF"/>
    <w:rsid w:val="00F85B5A"/>
    <w:rsid w:val="00FC35AD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ADFE4"/>
  <w15:docId w15:val="{FD3BDC2B-9B24-4C17-9264-BFFB5E7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CommentReference">
    <w:name w:val="annotation reference"/>
    <w:basedOn w:val="DefaultParagraphFont"/>
    <w:uiPriority w:val="99"/>
    <w:semiHidden/>
    <w:unhideWhenUsed/>
    <w:rsid w:val="004A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C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9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6011"/>
    <w:rPr>
      <w:color w:val="808080"/>
    </w:rPr>
  </w:style>
  <w:style w:type="character" w:customStyle="1" w:styleId="Style1">
    <w:name w:val="Style1"/>
    <w:basedOn w:val="DefaultParagraphFont"/>
    <w:uiPriority w:val="1"/>
    <w:rsid w:val="0065267E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65267E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347D7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E097-269B-40A9-A9C4-8A9C4B675A50}"/>
      </w:docPartPr>
      <w:docPartBody>
        <w:p w:rsidR="00436F38" w:rsidRDefault="00A1677F">
          <w:r w:rsidRPr="001551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9E4519F5B49529804B80316B5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8073-7B09-4B9B-862B-594E476EB7FA}"/>
      </w:docPartPr>
      <w:docPartBody>
        <w:p w:rsidR="00F7319A" w:rsidRDefault="00315D2D" w:rsidP="00315D2D">
          <w:pPr>
            <w:pStyle w:val="06E9E4519F5B49529804B80316B5244C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30366CC9D44558B084E8FCCB0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3E6C-DB3D-49CD-9D26-3540F7E9C0CB}"/>
      </w:docPartPr>
      <w:docPartBody>
        <w:p w:rsidR="00F7319A" w:rsidRDefault="00315D2D" w:rsidP="00315D2D">
          <w:pPr>
            <w:pStyle w:val="C4730366CC9D44558B084E8FCCB066F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4C30CEB0544C88247D1FF72DE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BB5B-7115-4071-BE26-E0F0E31D0719}"/>
      </w:docPartPr>
      <w:docPartBody>
        <w:p w:rsidR="00F7319A" w:rsidRDefault="00315D2D" w:rsidP="00315D2D">
          <w:pPr>
            <w:pStyle w:val="F774C30CEB0544C88247D1FF72DEE559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E2BA02E2C414EB13EDE7AD9D1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15CB-3934-48F1-B9A8-21B1951F5C83}"/>
      </w:docPartPr>
      <w:docPartBody>
        <w:p w:rsidR="00F7319A" w:rsidRDefault="00315D2D" w:rsidP="00315D2D">
          <w:pPr>
            <w:pStyle w:val="644E2BA02E2C414EB13EDE7AD9D1C09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7F"/>
    <w:rsid w:val="00315D2D"/>
    <w:rsid w:val="00436F38"/>
    <w:rsid w:val="00A1677F"/>
    <w:rsid w:val="00F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D2D"/>
    <w:rPr>
      <w:color w:val="808080"/>
    </w:rPr>
  </w:style>
  <w:style w:type="paragraph" w:customStyle="1" w:styleId="06E9E4519F5B49529804B80316B5244C">
    <w:name w:val="06E9E4519F5B49529804B80316B5244C"/>
    <w:rsid w:val="00315D2D"/>
  </w:style>
  <w:style w:type="paragraph" w:customStyle="1" w:styleId="C4730366CC9D44558B084E8FCCB066F6">
    <w:name w:val="C4730366CC9D44558B084E8FCCB066F6"/>
    <w:rsid w:val="00315D2D"/>
  </w:style>
  <w:style w:type="paragraph" w:customStyle="1" w:styleId="F774C30CEB0544C88247D1FF72DEE559">
    <w:name w:val="F774C30CEB0544C88247D1FF72DEE559"/>
    <w:rsid w:val="00315D2D"/>
  </w:style>
  <w:style w:type="paragraph" w:customStyle="1" w:styleId="644E2BA02E2C414EB13EDE7AD9D1C09B">
    <w:name w:val="644E2BA02E2C414EB13EDE7AD9D1C09B"/>
    <w:rsid w:val="0031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Letter for Perinatal Hep B Prevention Program</dc:title>
  <dc:subject/>
  <cp:keywords>Hep B, Perinatal Hep B, Bengali</cp:keywords>
  <dc:description/>
  <cp:lastModifiedBy>Davis, Nora J (DOH)</cp:lastModifiedBy>
  <cp:revision>5</cp:revision>
  <dcterms:created xsi:type="dcterms:W3CDTF">2022-10-06T22:22:00Z</dcterms:created>
  <dcterms:modified xsi:type="dcterms:W3CDTF">2022-10-17T22:12:00Z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