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74A76AEB50004859B839A311135EA179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1CFEC880" w14:textId="77777777" w:rsidR="00AD79D2" w:rsidRPr="00566C47" w:rsidRDefault="00AD79D2" w:rsidP="00AD79D2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09A1F7AFD7EE40A9B23B85C08E986FEE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755E8F25" w14:textId="77777777" w:rsidR="00AD79D2" w:rsidRDefault="00AD79D2" w:rsidP="00AD79D2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2E32801045694957B92A1B98628822C5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47A66492" w14:textId="77777777" w:rsidR="00AD79D2" w:rsidRDefault="00AD79D2" w:rsidP="00AD79D2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92749BC8A2AA448091F2679316889AAB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556CFEB1" w14:textId="77777777" w:rsidR="00AD79D2" w:rsidRDefault="00AD79D2" w:rsidP="00AD79D2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/>
    <w:p w14:paraId="45A62B71" w14:textId="77777777" w:rsidR="00AD79D2" w:rsidRDefault="00AD79D2" w:rsidP="000C5E99">
      <w:pPr>
        <w:spacing w:after="0" w:line="240" w:lineRule="auto"/>
        <w:rPr>
          <w:rFonts w:eastAsia="Times" w:cstheme="minorHAnsi"/>
        </w:rPr>
      </w:pPr>
    </w:p>
    <w:p w14:paraId="4B43AD97" w14:textId="515AEB00" w:rsidR="000C5E99" w:rsidRPr="00394E31" w:rsidRDefault="000C5E99" w:rsidP="000C5E99">
      <w:pPr>
        <w:spacing w:after="0" w:line="240" w:lineRule="auto"/>
        <w:rPr>
          <w:rFonts w:ascii="CG Times" w:eastAsia="Times" w:hAnsi="CG Times" w:cs="Arial"/>
        </w:rPr>
      </w:pPr>
      <w:r w:rsidRPr="00D45A4A">
        <w:rPr>
          <w:rFonts w:eastAsia="Times" w:cstheme="minorHAnsi"/>
        </w:rPr>
        <w:t>Enner</w:t>
      </w:r>
      <w:r w:rsidRPr="00394E31">
        <w:rPr>
          <w:rFonts w:ascii="CG Times" w:eastAsia="Times" w:hAnsi="CG Times" w:cs="Arial"/>
        </w:rPr>
        <w:t xml:space="preserve"> </w:t>
      </w:r>
      <w:sdt>
        <w:sdtPr>
          <w:rPr>
            <w:rStyle w:val="Calibri12"/>
          </w:rPr>
          <w:alias w:val="Recipient's Name (as in a salutation)"/>
          <w:tag w:val="Recipient's Name"/>
          <w:id w:val="-2023467413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CG Times" w:eastAsia="Times" w:hAnsi="CG Times" w:cs="Arial"/>
            <w:sz w:val="22"/>
          </w:rPr>
        </w:sdtEndPr>
        <w:sdtContent>
          <w:r w:rsidR="00AD79D2" w:rsidRPr="00B459ED">
            <w:rPr>
              <w:rStyle w:val="PlaceholderText"/>
            </w:rPr>
            <w:t>Click or tap here to enter text.</w:t>
          </w:r>
        </w:sdtContent>
      </w:sdt>
      <w:r w:rsidRPr="00394E31">
        <w:rPr>
          <w:rFonts w:ascii="CG Times" w:eastAsia="Times" w:hAnsi="CG Times" w:cs="Arial"/>
        </w:rPr>
        <w:t>:</w:t>
      </w:r>
    </w:p>
    <w:p w14:paraId="77E9219E" w14:textId="4389313C" w:rsidR="004835CC" w:rsidRPr="00394E31" w:rsidRDefault="004835CC" w:rsidP="000C5E99">
      <w:pPr>
        <w:spacing w:after="0" w:line="240" w:lineRule="auto"/>
        <w:rPr>
          <w:rFonts w:eastAsia="Times" w:cstheme="minorHAnsi"/>
        </w:rPr>
      </w:pPr>
    </w:p>
    <w:p w14:paraId="01329A9A" w14:textId="2AF371BA" w:rsidR="004835CC" w:rsidRPr="00394E31" w:rsidRDefault="004835CC" w:rsidP="000C5E99">
      <w:pPr>
        <w:spacing w:after="0" w:line="240" w:lineRule="auto"/>
        <w:rPr>
          <w:rFonts w:eastAsia="Times" w:cstheme="minorHAnsi"/>
        </w:rPr>
      </w:pPr>
      <w:r w:rsidRPr="00394E31">
        <w:rPr>
          <w:rFonts w:cstheme="minorHAnsi"/>
        </w:rPr>
        <w:t>Mongo me unumer konik ran epwe wor fiti me sepier me sukken ener tinen Iwe nge, epwe lamot ach sipwe</w:t>
      </w:r>
      <w:r w:rsidRPr="00394E31">
        <w:rPr>
          <w:rFonts w:cstheme="minorHAnsi"/>
          <w:b/>
          <w:bCs/>
        </w:rPr>
        <w:t xml:space="preserve"> chechemeni pwe lupwen esor och alluk seni Kot, me mei mumuta emon me hepatitis B semwen me tutumunun maan seni tokterin maan</w:t>
      </w:r>
      <w:r w:rsidRPr="00394E31">
        <w:rPr>
          <w:rFonts w:cstheme="minorHAnsi"/>
        </w:rPr>
        <w:t xml:space="preserve"> Osuuonong Hepatitis B non imw ika karach mettoch mi nomw nukun imw me won kirioke. Pisek nenien kapich, hepatitis B pisekin atake nenien kapwich mwongo pisekin urumot basiken iran </w:t>
      </w:r>
      <w:r w:rsidRPr="00394E31">
        <w:rPr>
          <w:rFonts w:cstheme="minorHAnsi"/>
          <w:szCs w:val="20"/>
        </w:rPr>
        <w:t>eningen imw me itiwetiw ika metekewe mi tongeni sar seni watten asapwa</w:t>
      </w:r>
      <w:r w:rsidRPr="00394E31">
        <w:rPr>
          <w:rFonts w:cstheme="minorHAnsi"/>
        </w:rPr>
        <w:t xml:space="preserve">. Aramas ra aucheaani kapas mi kirokiroch kilisou hepatitis B ngeni ach forsefani taan osuun imw. Nimetau pipi me non toi me ekkewe neni me saap hepatitis B, konik non asamwacho, nenien fetaneu me asamen karach. </w:t>
      </w:r>
      <w:r w:rsidRPr="00394E31">
        <w:rPr>
          <w:rFonts w:cstheme="minorHAnsi"/>
          <w:szCs w:val="20"/>
        </w:rPr>
        <w:t xml:space="preserve">Meinisin asamwacho me asam ngeni  </w:t>
      </w:r>
    </w:p>
    <w:p w14:paraId="75E5BA81" w14:textId="77777777" w:rsidR="004835CC" w:rsidRPr="00394E31" w:rsidRDefault="004835CC" w:rsidP="000C5E99">
      <w:pPr>
        <w:spacing w:after="0" w:line="240" w:lineRule="auto"/>
        <w:rPr>
          <w:rFonts w:eastAsia="Times" w:cstheme="minorHAnsi"/>
        </w:rPr>
      </w:pPr>
    </w:p>
    <w:p w14:paraId="09B91AF8" w14:textId="3630F1BD" w:rsidR="0037577C" w:rsidRPr="00394E31" w:rsidRDefault="000C5E99" w:rsidP="000C5E99">
      <w:pPr>
        <w:spacing w:after="0" w:line="240" w:lineRule="auto"/>
        <w:rPr>
          <w:rFonts w:eastAsia="Times" w:cstheme="minorHAnsi"/>
        </w:rPr>
      </w:pPr>
      <w:r w:rsidRPr="00394E31">
        <w:rPr>
          <w:rFonts w:eastAsia="Times" w:cstheme="minorHAnsi"/>
        </w:rPr>
        <w:t xml:space="preserve">Paap ika ekkoch pochokunen eppet tori apachen epetin weather hepatitis B. </w:t>
      </w:r>
    </w:p>
    <w:p w14:paraId="43F81E9F" w14:textId="090D8C6E" w:rsidR="000C5E99" w:rsidRPr="00394E31" w:rsidRDefault="000C5E99" w:rsidP="000C5E99">
      <w:pPr>
        <w:spacing w:after="0" w:line="240" w:lineRule="auto"/>
        <w:rPr>
          <w:rFonts w:eastAsia="Times" w:cstheme="minorHAnsi"/>
        </w:rPr>
      </w:pPr>
    </w:p>
    <w:p w14:paraId="4E50B3FA" w14:textId="77777777" w:rsidR="00E34E44" w:rsidRPr="00394E31" w:rsidRDefault="00E34E44" w:rsidP="00E34E44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394E31">
        <w:rPr>
          <w:rFonts w:eastAsia="Calibri" w:cstheme="minorHAnsi"/>
          <w:b/>
          <w:bCs/>
          <w:sz w:val="24"/>
          <w:szCs w:val="24"/>
          <w:u w:val="single"/>
        </w:rPr>
        <w:t>Ngeni nöün kewe chon käeö mi tuppwöl ar repwe hepatitis B:</w:t>
      </w:r>
    </w:p>
    <w:p w14:paraId="03D45D8B" w14:textId="77777777" w:rsidR="00EB26C4" w:rsidRPr="00394E31" w:rsidRDefault="00EB26C4" w:rsidP="00EB26C4">
      <w:pPr>
        <w:spacing w:after="0" w:line="240" w:lineRule="auto"/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394E31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394E31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Ekkewe puk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394E31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Ika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394E31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Pwe esap</w:t>
            </w:r>
          </w:p>
        </w:tc>
      </w:tr>
      <w:tr w:rsidR="00EB26C4" w:rsidRPr="004A7C1A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sz w:val="20"/>
                <w:szCs w:val="20"/>
              </w:rPr>
              <w:t>1 fori mettoch hepatitis B tufich pwe ewe</w:t>
            </w:r>
          </w:p>
          <w:p w14:paraId="5903B90D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sz w:val="20"/>
                <w:szCs w:val="20"/>
              </w:rPr>
              <w:t>Kapasen alongolongun hepatitis B ewe paipel nge, a luku pwe epwe (HBIG)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sz w:val="20"/>
                <w:szCs w:val="20"/>
              </w:rPr>
              <w:t>Eppiietä ekkoch 12 eis eli ka fen ekkeis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s-AR"/>
              </w:rPr>
            </w:pPr>
            <w:r w:rsidRPr="00394E31">
              <w:rPr>
                <w:rFonts w:ascii="Calibri" w:eastAsia="Calibri" w:hAnsi="Calibri" w:cs="Times New Roman"/>
                <w:sz w:val="20"/>
                <w:szCs w:val="20"/>
                <w:lang w:val="es-AR"/>
              </w:rPr>
              <w:t>Aramas mi tongeni kutta me ie ena esin</w:t>
            </w:r>
          </w:p>
        </w:tc>
      </w:tr>
      <w:tr w:rsidR="00EB26C4" w:rsidRPr="00394E31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sz w:val="20"/>
                <w:szCs w:val="20"/>
              </w:rPr>
              <w:t>2 fori mettoch hepatitis B tufich pwe ewe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sz w:val="20"/>
                <w:szCs w:val="20"/>
              </w:rPr>
              <w:t>1-2 aramasangau resap chüen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6926EFA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AB83C05" w14:textId="3D42AC6A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sz w:val="20"/>
                <w:szCs w:val="20"/>
              </w:rPr>
              <w:t>Mosonottam a aüselingöch uchu napen ewe imw a fos ngeni ika</w:t>
            </w:r>
          </w:p>
          <w:p w14:paraId="78E3656D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B26C4" w:rsidRPr="00394E31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sz w:val="20"/>
                <w:szCs w:val="20"/>
              </w:rPr>
              <w:t>3 fori mettoch hepatitis B tufich pwe ewe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sz w:val="20"/>
                <w:szCs w:val="20"/>
              </w:rPr>
              <w:t>6 aramasangau resap apach</w:t>
            </w:r>
          </w:p>
        </w:tc>
        <w:tc>
          <w:tcPr>
            <w:tcW w:w="3209" w:type="dxa"/>
            <w:vMerge/>
            <w:shd w:val="clear" w:color="auto" w:fill="auto"/>
          </w:tcPr>
          <w:p w14:paraId="7344C8C9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B26C4" w:rsidRPr="00394E31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sz w:val="20"/>
                <w:szCs w:val="20"/>
              </w:rPr>
              <w:t>Epwe mürinnö ika nöüch kewe repwe kamwöch pwisin en hepatitis B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4E31">
              <w:rPr>
                <w:rFonts w:ascii="Calibri" w:eastAsia="Calibri" w:hAnsi="Calibri" w:cs="Times New Roman"/>
                <w:sz w:val="20"/>
                <w:szCs w:val="20"/>
              </w:rPr>
              <w:t>9-12 aramasangau resap chüen</w:t>
            </w:r>
          </w:p>
        </w:tc>
        <w:tc>
          <w:tcPr>
            <w:tcW w:w="3209" w:type="dxa"/>
            <w:vMerge/>
            <w:shd w:val="clear" w:color="auto" w:fill="auto"/>
          </w:tcPr>
          <w:p w14:paraId="330DEAAD" w14:textId="77777777" w:rsidR="00EB26C4" w:rsidRPr="00394E31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569BEC5" w14:textId="44F2D5F6" w:rsidR="000C5E99" w:rsidRPr="00394E31" w:rsidRDefault="000C5E99" w:rsidP="000C5E99">
      <w:pPr>
        <w:spacing w:after="0" w:line="240" w:lineRule="auto"/>
        <w:rPr>
          <w:rFonts w:eastAsia="Times" w:cstheme="minorHAnsi"/>
        </w:rPr>
      </w:pPr>
    </w:p>
    <w:p w14:paraId="02CD7829" w14:textId="77777777" w:rsidR="00E34E44" w:rsidRPr="00394E31" w:rsidRDefault="00E34E44" w:rsidP="00E34E44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394E31">
        <w:rPr>
          <w:rFonts w:eastAsia="Calibri" w:cstheme="minorHAnsi"/>
          <w:b/>
          <w:bCs/>
          <w:sz w:val="24"/>
          <w:szCs w:val="24"/>
          <w:u w:val="single"/>
        </w:rPr>
        <w:t>Kapachelong ar luku won:</w:t>
      </w:r>
    </w:p>
    <w:p w14:paraId="26DECDAD" w14:textId="77777777" w:rsidR="00064EA9" w:rsidRPr="00394E31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Cs w:val="18"/>
        </w:rPr>
      </w:pPr>
      <w:r w:rsidRPr="00394E31">
        <w:rPr>
          <w:rFonts w:eastAsia="Calibri" w:cstheme="minorHAnsi"/>
          <w:b/>
          <w:bCs/>
          <w:szCs w:val="18"/>
        </w:rPr>
        <w:t>Aneea</w:t>
      </w:r>
      <w:r w:rsidRPr="00394E31">
        <w:rPr>
          <w:rFonts w:eastAsia="Calibri" w:cstheme="minorHAnsi"/>
          <w:szCs w:val="18"/>
        </w:rPr>
        <w:t xml:space="preserve"> ngeniir ewe sókkun manaw mi mokutukutunme www.hepbmoms.org  </w:t>
      </w:r>
    </w:p>
    <w:p w14:paraId="790A79C9" w14:textId="28D07215" w:rsidR="00EC6273" w:rsidRPr="00394E31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Cs w:val="18"/>
        </w:rPr>
      </w:pPr>
      <w:r w:rsidRPr="00394E31">
        <w:rPr>
          <w:rFonts w:eastAsia="Calibri" w:cstheme="minorHAnsi"/>
          <w:b/>
          <w:bCs/>
          <w:szCs w:val="18"/>
        </w:rPr>
        <w:t>Epwe lamot</w:t>
      </w:r>
      <w:r w:rsidRPr="00394E31">
        <w:rPr>
          <w:rFonts w:eastAsia="Calibri" w:cstheme="minorHAnsi"/>
          <w:szCs w:val="18"/>
        </w:rPr>
        <w:t xml:space="preserve"> ach sipwe chechemeni pwe lupwen </w:t>
      </w:r>
      <w:r w:rsidRPr="00394E31">
        <w:rPr>
          <w:rFonts w:eastAsia="Calibri" w:cstheme="minorHAnsi"/>
          <w:b/>
          <w:bCs/>
          <w:szCs w:val="18"/>
        </w:rPr>
        <w:t>esor och alluk seni Kot, me mei mumuta emon</w:t>
      </w:r>
      <w:r w:rsidRPr="00394E31">
        <w:rPr>
          <w:rFonts w:eastAsia="Calibri" w:cstheme="minorHAnsi"/>
          <w:szCs w:val="18"/>
        </w:rPr>
        <w:t xml:space="preserve"> me emon epwe pwisin filata met epwe fori, esap pwung ach </w:t>
      </w:r>
      <w:r w:rsidRPr="00394E31">
        <w:rPr>
          <w:rFonts w:eastAsia="Calibri" w:cstheme="minorHAnsi"/>
          <w:b/>
          <w:bCs/>
          <w:szCs w:val="18"/>
        </w:rPr>
        <w:t>sipwe apwungu chienach</w:t>
      </w:r>
      <w:r w:rsidRPr="00394E31">
        <w:rPr>
          <w:rFonts w:eastAsia="Calibri" w:cstheme="minorHAnsi"/>
          <w:szCs w:val="18"/>
        </w:rPr>
        <w:t xml:space="preserve"> kewe chon. Met a lamot ika epwe naf ewe fansoun fan iten akkalleaan hepatitis B.   </w:t>
      </w:r>
    </w:p>
    <w:p w14:paraId="2683B0D0" w14:textId="77777777" w:rsidR="00E34E44" w:rsidRPr="00394E31" w:rsidRDefault="00E34E44" w:rsidP="000C5E99">
      <w:pPr>
        <w:spacing w:after="0" w:line="240" w:lineRule="auto"/>
        <w:rPr>
          <w:rFonts w:eastAsia="Calibri" w:cstheme="minorHAnsi"/>
          <w:color w:val="FF0000"/>
          <w:szCs w:val="18"/>
        </w:rPr>
      </w:pPr>
    </w:p>
    <w:p w14:paraId="50837668" w14:textId="3DA6206E" w:rsidR="00EB26C4" w:rsidRPr="00B8253E" w:rsidRDefault="000C5E99" w:rsidP="000C5E99">
      <w:pPr>
        <w:spacing w:after="0" w:line="240" w:lineRule="auto"/>
        <w:rPr>
          <w:rFonts w:eastAsia="Times" w:cstheme="minorHAnsi"/>
        </w:rPr>
      </w:pPr>
      <w:r w:rsidRPr="00B8253E">
        <w:rPr>
          <w:rFonts w:eastAsia="Times" w:cstheme="minorHAnsi"/>
        </w:rPr>
        <w:t xml:space="preserve">Pokueno fetin, iran ening ika ira nukun tit me imw ira remi tongeni efisata efeiengaw </w:t>
      </w:r>
      <w:sdt>
        <w:sdtPr>
          <w:rPr>
            <w:rStyle w:val="Calibri12"/>
          </w:rPr>
          <w:alias w:val="LHJ PHBPP Coordinator's Phone #"/>
          <w:tag w:val="LHJ PHBPP Coordinator's Phone #"/>
          <w:id w:val="-779104666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</w:rPr>
        </w:sdtEndPr>
        <w:sdtContent>
          <w:r w:rsidR="00AD79D2" w:rsidRPr="00B459ED">
            <w:rPr>
              <w:rStyle w:val="PlaceholderText"/>
            </w:rPr>
            <w:t>Click or tap here to enter text.</w:t>
          </w:r>
        </w:sdtContent>
      </w:sdt>
      <w:r w:rsidRPr="00B8253E">
        <w:rPr>
          <w:rFonts w:eastAsia="Times" w:cstheme="minorHAnsi"/>
        </w:rPr>
        <w:t xml:space="preserve">. </w:t>
      </w:r>
    </w:p>
    <w:p w14:paraId="7BE9C2B3" w14:textId="77777777" w:rsidR="00EB26C4" w:rsidRPr="00B8253E" w:rsidRDefault="00EB26C4" w:rsidP="000C5E99">
      <w:pPr>
        <w:spacing w:after="0" w:line="240" w:lineRule="auto"/>
        <w:rPr>
          <w:rFonts w:eastAsia="Times" w:cstheme="minorHAnsi"/>
        </w:rPr>
      </w:pPr>
    </w:p>
    <w:p w14:paraId="38179BD9" w14:textId="39139A50" w:rsidR="000C5E99" w:rsidRPr="00B8253E" w:rsidRDefault="000C5E99" w:rsidP="000C5E99">
      <w:pPr>
        <w:spacing w:after="0" w:line="240" w:lineRule="auto"/>
        <w:rPr>
          <w:rFonts w:eastAsia="Times" w:cstheme="minorHAnsi"/>
        </w:rPr>
      </w:pPr>
      <w:r w:rsidRPr="00B8253E">
        <w:rPr>
          <w:rFonts w:eastAsia="Times" w:cstheme="minorHAnsi"/>
        </w:rPr>
        <w:t xml:space="preserve">Ina ren ach ákkálleani me auchea won neni imw pwe ete ta ika ewor puun raan mi tekia non! </w:t>
      </w:r>
    </w:p>
    <w:p w14:paraId="32AA84DD" w14:textId="77777777" w:rsidR="000C5E99" w:rsidRPr="00B8253E" w:rsidRDefault="000C5E99" w:rsidP="000C5E99">
      <w:pPr>
        <w:spacing w:after="0" w:line="240" w:lineRule="auto"/>
        <w:rPr>
          <w:rFonts w:eastAsia="Times" w:cstheme="minorHAnsi"/>
        </w:rPr>
      </w:pPr>
    </w:p>
    <w:p w14:paraId="452A60E6" w14:textId="77777777" w:rsidR="00373BC0" w:rsidRPr="00B8253E" w:rsidRDefault="00373BC0" w:rsidP="000C5E99">
      <w:pPr>
        <w:spacing w:after="0" w:line="240" w:lineRule="auto"/>
        <w:rPr>
          <w:rFonts w:eastAsia="Times" w:cstheme="minorHAnsi"/>
        </w:rPr>
      </w:pPr>
      <w:r w:rsidRPr="00B8253E">
        <w:rPr>
          <w:rFonts w:eastAsia="Times" w:cstheme="minorHAnsi"/>
        </w:rPr>
        <w:t xml:space="preserve">Enektronics, </w:t>
      </w:r>
    </w:p>
    <w:p w14:paraId="52B7DC9E" w14:textId="3AF431E1" w:rsidR="000C5E99" w:rsidRPr="00394E31" w:rsidRDefault="000C5E99" w:rsidP="000C5E99">
      <w:pPr>
        <w:spacing w:after="0" w:line="240" w:lineRule="auto"/>
        <w:rPr>
          <w:rFonts w:eastAsia="Times" w:cstheme="minorHAnsi"/>
          <w:color w:val="808080"/>
        </w:rPr>
      </w:pPr>
      <w:r w:rsidRPr="00394E31">
        <w:rPr>
          <w:rFonts w:eastAsia="Times" w:cstheme="minorHAnsi"/>
        </w:rPr>
        <w:t>Taropwe auchea, pwan Hepatitis B Ekkoch</w:t>
      </w:r>
      <w:r w:rsidRPr="00394E31">
        <w:rPr>
          <w:sz w:val="20"/>
          <w:szCs w:val="20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-1895880809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sz w:val="20"/>
          <w:szCs w:val="20"/>
        </w:rPr>
      </w:sdtEndPr>
      <w:sdtContent>
        <w:p w14:paraId="70AA1125" w14:textId="080CE65C" w:rsidR="00B66668" w:rsidRPr="00394E31" w:rsidRDefault="00AD79D2">
          <w:pPr>
            <w:rPr>
              <w:sz w:val="20"/>
              <w:szCs w:val="20"/>
            </w:rPr>
          </w:pPr>
          <w:r w:rsidRPr="00B459ED">
            <w:rPr>
              <w:rStyle w:val="PlaceholderText"/>
            </w:rPr>
            <w:t>Click or tap here to enter text.</w:t>
          </w:r>
        </w:p>
      </w:sdtContent>
    </w:sdt>
    <w:sectPr w:rsidR="00B66668" w:rsidRPr="00394E31" w:rsidSect="00A52AE4">
      <w:footerReference w:type="default" r:id="rId7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AEBC" w14:textId="77777777" w:rsidR="0031358D" w:rsidRDefault="0031358D" w:rsidP="00EC6273">
      <w:pPr>
        <w:spacing w:after="0" w:line="240" w:lineRule="auto"/>
      </w:pPr>
      <w:r>
        <w:separator/>
      </w:r>
    </w:p>
  </w:endnote>
  <w:endnote w:type="continuationSeparator" w:id="0">
    <w:p w14:paraId="52331EA8" w14:textId="77777777" w:rsidR="0031358D" w:rsidRDefault="0031358D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839C" w14:textId="678BED74" w:rsidR="00E53568" w:rsidRPr="00394E31" w:rsidRDefault="00B8253E" w:rsidP="00B8253E">
    <w:pPr>
      <w:pStyle w:val="Footer"/>
      <w:spacing w:after="120"/>
      <w:ind w:left="270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217259" wp14:editId="55C4311C">
          <wp:simplePos x="0" y="0"/>
          <wp:positionH relativeFrom="column">
            <wp:posOffset>22860</wp:posOffset>
          </wp:positionH>
          <wp:positionV relativeFrom="paragraph">
            <wp:posOffset>5715</wp:posOffset>
          </wp:positionV>
          <wp:extent cx="1426464" cy="630936"/>
          <wp:effectExtent l="0" t="0" r="2540" b="0"/>
          <wp:wrapNone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6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568" w:rsidRPr="00394E31">
      <w:rPr>
        <w:rFonts w:ascii="Arial" w:hAnsi="Arial" w:cs="Arial"/>
        <w:sz w:val="18"/>
        <w:szCs w:val="18"/>
      </w:rPr>
      <w:t>DOH 420-393 May 2022 Chuukese</w:t>
    </w:r>
  </w:p>
  <w:p w14:paraId="49ECC406" w14:textId="77777777" w:rsidR="00E53568" w:rsidRPr="00394E31" w:rsidRDefault="00E53568" w:rsidP="00B8253E">
    <w:pPr>
      <w:pStyle w:val="Footer"/>
      <w:ind w:left="2700"/>
      <w:rPr>
        <w:rFonts w:ascii="Arial" w:hAnsi="Arial" w:cs="Arial"/>
        <w:sz w:val="18"/>
        <w:szCs w:val="18"/>
      </w:rPr>
    </w:pPr>
    <w:r w:rsidRPr="00394E31">
      <w:rPr>
        <w:rFonts w:ascii="Arial" w:hAnsi="Arial" w:cs="Arial"/>
        <w:sz w:val="18"/>
        <w:szCs w:val="18"/>
      </w:rPr>
      <w:t>Sasingi ika vidioni masowan non me Public Health - Seattle &amp; King County.</w:t>
    </w:r>
  </w:p>
  <w:p w14:paraId="1B28F78B" w14:textId="77777777" w:rsidR="00E53568" w:rsidRPr="00394E31" w:rsidRDefault="00E53568" w:rsidP="00B8253E">
    <w:pPr>
      <w:pStyle w:val="Footer"/>
      <w:ind w:left="2700"/>
      <w:jc w:val="center"/>
      <w:rPr>
        <w:rFonts w:ascii="Arial" w:hAnsi="Arial" w:cs="Arial"/>
        <w:sz w:val="8"/>
        <w:szCs w:val="18"/>
      </w:rPr>
    </w:pPr>
  </w:p>
  <w:p w14:paraId="0DAD4F6A" w14:textId="08660B33" w:rsidR="00E53568" w:rsidRDefault="00E53568" w:rsidP="00B8253E">
    <w:pPr>
      <w:ind w:left="2700"/>
      <w:rPr>
        <w:rFonts w:ascii="Arial" w:hAnsi="Arial" w:cs="Arial"/>
        <w:sz w:val="18"/>
        <w:szCs w:val="18"/>
      </w:rPr>
    </w:pPr>
    <w:r w:rsidRPr="00394E31">
      <w:rPr>
        <w:rFonts w:ascii="Arial" w:hAnsi="Arial" w:cs="Arial"/>
        <w:sz w:val="18"/>
        <w:szCs w:val="18"/>
      </w:rPr>
      <w:t>Owora kaapin noum kei sasing me vidio fiti me auchean. Taropwe 1-800-525-0127 711 (Washington Relay) me email civil.rights@doh.wa.gov.</w:t>
    </w:r>
  </w:p>
  <w:p w14:paraId="4CCC46A9" w14:textId="77777777" w:rsidR="00E53568" w:rsidRDefault="00E53568" w:rsidP="00E53568">
    <w:pPr>
      <w:pStyle w:val="Footer"/>
      <w:tabs>
        <w:tab w:val="right" w:pos="9900"/>
      </w:tabs>
      <w:rPr>
        <w:rFonts w:ascii="Arial (W1)" w:hAnsi="Arial (W1)" w:cs="Arial"/>
        <w:sz w:val="12"/>
      </w:rPr>
    </w:pPr>
  </w:p>
  <w:p w14:paraId="7741A52A" w14:textId="77777777" w:rsidR="00A52AE4" w:rsidRDefault="00B42D2D">
    <w:pPr>
      <w:pStyle w:val="Footer"/>
      <w:tabs>
        <w:tab w:val="right" w:pos="9900"/>
      </w:tabs>
      <w:rPr>
        <w:rFonts w:ascii="Arial (W1)" w:hAnsi="Arial (W1)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07B1" w14:textId="77777777" w:rsidR="0031358D" w:rsidRDefault="0031358D" w:rsidP="00EC6273">
      <w:pPr>
        <w:spacing w:after="0" w:line="240" w:lineRule="auto"/>
      </w:pPr>
      <w:r>
        <w:separator/>
      </w:r>
    </w:p>
  </w:footnote>
  <w:footnote w:type="continuationSeparator" w:id="0">
    <w:p w14:paraId="76FB173E" w14:textId="77777777" w:rsidR="0031358D" w:rsidRDefault="0031358D" w:rsidP="00EC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088865">
    <w:abstractNumId w:val="2"/>
  </w:num>
  <w:num w:numId="2" w16cid:durableId="1759475562">
    <w:abstractNumId w:val="1"/>
  </w:num>
  <w:num w:numId="3" w16cid:durableId="24196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E"/>
    <w:rsid w:val="000574F1"/>
    <w:rsid w:val="00064EA9"/>
    <w:rsid w:val="000C5E99"/>
    <w:rsid w:val="002A5F7F"/>
    <w:rsid w:val="0031358D"/>
    <w:rsid w:val="0034246F"/>
    <w:rsid w:val="00373BC0"/>
    <w:rsid w:val="0037577C"/>
    <w:rsid w:val="00394E31"/>
    <w:rsid w:val="003A0E25"/>
    <w:rsid w:val="003C1401"/>
    <w:rsid w:val="0040356D"/>
    <w:rsid w:val="00413E37"/>
    <w:rsid w:val="004835CC"/>
    <w:rsid w:val="004A7C1A"/>
    <w:rsid w:val="005160C4"/>
    <w:rsid w:val="005848A3"/>
    <w:rsid w:val="00605FEE"/>
    <w:rsid w:val="006300A3"/>
    <w:rsid w:val="00737E7D"/>
    <w:rsid w:val="00782F54"/>
    <w:rsid w:val="007A6AB6"/>
    <w:rsid w:val="00803089"/>
    <w:rsid w:val="00814BE7"/>
    <w:rsid w:val="008F315D"/>
    <w:rsid w:val="0092566C"/>
    <w:rsid w:val="00AD79D2"/>
    <w:rsid w:val="00B42D2D"/>
    <w:rsid w:val="00B8253E"/>
    <w:rsid w:val="00C53006"/>
    <w:rsid w:val="00D02DD2"/>
    <w:rsid w:val="00D45A4A"/>
    <w:rsid w:val="00D5254D"/>
    <w:rsid w:val="00E0764A"/>
    <w:rsid w:val="00E34E44"/>
    <w:rsid w:val="00E53568"/>
    <w:rsid w:val="00E936C9"/>
    <w:rsid w:val="00EB26C4"/>
    <w:rsid w:val="00EC3901"/>
    <w:rsid w:val="00EC6273"/>
    <w:rsid w:val="00ED5430"/>
    <w:rsid w:val="00F118DA"/>
    <w:rsid w:val="00F85B5A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ADFE4"/>
  <w15:chartTrackingRefBased/>
  <w15:docId w15:val="{4079F4C8-009A-4077-AD65-61F2D8FC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paragraph" w:styleId="Revision">
    <w:name w:val="Revision"/>
    <w:hidden/>
    <w:uiPriority w:val="99"/>
    <w:semiHidden/>
    <w:rsid w:val="00E535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7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E7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45A4A"/>
    <w:rPr>
      <w:color w:val="808080"/>
    </w:rPr>
  </w:style>
  <w:style w:type="character" w:customStyle="1" w:styleId="Style1">
    <w:name w:val="Style1"/>
    <w:basedOn w:val="DefaultParagraphFont"/>
    <w:uiPriority w:val="1"/>
    <w:rsid w:val="00E0764A"/>
    <w:rPr>
      <w:color w:val="0D0D0D" w:themeColor="text1" w:themeTint="F2"/>
    </w:rPr>
  </w:style>
  <w:style w:type="character" w:customStyle="1" w:styleId="Style2">
    <w:name w:val="Style2"/>
    <w:basedOn w:val="DefaultParagraphFont"/>
    <w:uiPriority w:val="1"/>
    <w:rsid w:val="00E0764A"/>
    <w:rPr>
      <w:color w:val="0D0D0D" w:themeColor="text1" w:themeTint="F2"/>
    </w:rPr>
  </w:style>
  <w:style w:type="character" w:customStyle="1" w:styleId="Calibri12">
    <w:name w:val="Calibri 12"/>
    <w:basedOn w:val="DefaultParagraphFont"/>
    <w:uiPriority w:val="1"/>
    <w:qFormat/>
    <w:rsid w:val="00AD79D2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37867-4381-41F2-99CF-5CF447A56686}"/>
      </w:docPartPr>
      <w:docPartBody>
        <w:p w:rsidR="00D43300" w:rsidRDefault="00815A84">
          <w:r w:rsidRPr="00B459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76AEB50004859B839A311135E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C43E-42A8-4692-8727-D92A8E63B475}"/>
      </w:docPartPr>
      <w:docPartBody>
        <w:p w:rsidR="00E533AC" w:rsidRDefault="00F227BF" w:rsidP="00F227BF">
          <w:pPr>
            <w:pStyle w:val="74A76AEB50004859B839A311135EA179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1F7AFD7EE40A9B23B85C08E98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9408-51DB-4530-BFF0-A7E722832370}"/>
      </w:docPartPr>
      <w:docPartBody>
        <w:p w:rsidR="00E533AC" w:rsidRDefault="00F227BF" w:rsidP="00F227BF">
          <w:pPr>
            <w:pStyle w:val="09A1F7AFD7EE40A9B23B85C08E986FEE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2801045694957B92A1B986288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8E40-D166-4E69-8EDC-712309DBEDCE}"/>
      </w:docPartPr>
      <w:docPartBody>
        <w:p w:rsidR="00E533AC" w:rsidRDefault="00F227BF" w:rsidP="00F227BF">
          <w:pPr>
            <w:pStyle w:val="2E32801045694957B92A1B98628822C5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49BC8A2AA448091F267931688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8322-457B-487B-9A55-1E24007CADD3}"/>
      </w:docPartPr>
      <w:docPartBody>
        <w:p w:rsidR="00E533AC" w:rsidRDefault="00F227BF" w:rsidP="00F227BF">
          <w:pPr>
            <w:pStyle w:val="92749BC8A2AA448091F2679316889AAB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84"/>
    <w:rsid w:val="00815A84"/>
    <w:rsid w:val="00D43300"/>
    <w:rsid w:val="00E533AC"/>
    <w:rsid w:val="00F2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7BF"/>
    <w:rPr>
      <w:color w:val="808080"/>
    </w:rPr>
  </w:style>
  <w:style w:type="paragraph" w:customStyle="1" w:styleId="74A76AEB50004859B839A311135EA179">
    <w:name w:val="74A76AEB50004859B839A311135EA179"/>
    <w:rsid w:val="00F227BF"/>
  </w:style>
  <w:style w:type="paragraph" w:customStyle="1" w:styleId="09A1F7AFD7EE40A9B23B85C08E986FEE">
    <w:name w:val="09A1F7AFD7EE40A9B23B85C08E986FEE"/>
    <w:rsid w:val="00F227BF"/>
  </w:style>
  <w:style w:type="paragraph" w:customStyle="1" w:styleId="2E32801045694957B92A1B98628822C5">
    <w:name w:val="2E32801045694957B92A1B98628822C5"/>
    <w:rsid w:val="00F227BF"/>
  </w:style>
  <w:style w:type="paragraph" w:customStyle="1" w:styleId="92749BC8A2AA448091F2679316889AAB">
    <w:name w:val="92749BC8A2AA448091F2679316889AAB"/>
    <w:rsid w:val="00F227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 B Preventative Program-Chuukese</dc:title>
  <dc:subject/>
  <cp:keywords>Hep B, Perinatal Hep B, Chuukese</cp:keywords>
  <dc:description/>
  <cp:lastModifiedBy>Davis, Nora J (DOH)</cp:lastModifiedBy>
  <cp:revision>4</cp:revision>
  <dcterms:created xsi:type="dcterms:W3CDTF">2022-10-06T23:02:00Z</dcterms:created>
  <dcterms:modified xsi:type="dcterms:W3CDTF">2022-10-17T22:32:00Z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</Properties>
</file>