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ind w:left="90" w:firstLine="0"/>
        <w:rPr>
          <w:rFonts w:ascii="Calibri" w:cs="Calibri" w:eastAsia="Calibri" w:hAnsi="Calibri"/>
          <w:b w:val="1"/>
          <w:color w:val="2f5496"/>
          <w:sz w:val="32"/>
          <w:szCs w:val="32"/>
        </w:rPr>
      </w:pPr>
      <w:bookmarkStart w:colFirst="0" w:colLast="0" w:name="_cbkrghgw1yyn" w:id="0"/>
      <w:bookmarkEnd w:id="0"/>
      <w:r w:rsidDel="00000000" w:rsidR="00000000" w:rsidRPr="00000000">
        <w:rPr>
          <w:rFonts w:ascii="Calibri" w:cs="Calibri" w:eastAsia="Calibri" w:hAnsi="Calibri"/>
          <w:b w:val="1"/>
          <w:color w:val="2f5496"/>
          <w:sz w:val="32"/>
          <w:szCs w:val="32"/>
          <w:rtl w:val="0"/>
        </w:rPr>
        <w:t xml:space="preserve">Social Posts– Vaccine Locator</w:t>
      </w:r>
    </w:p>
    <w:p w:rsidR="00000000" w:rsidDel="00000000" w:rsidP="00000000" w:rsidRDefault="00000000" w:rsidRPr="00000000" w14:paraId="00000002">
      <w:pPr>
        <w:spacing w:after="160" w:before="240" w:line="256.8" w:lineRule="auto"/>
        <w:ind w:left="90" w:firstLine="0"/>
        <w:rPr>
          <w:rFonts w:ascii="Calibri" w:cs="Calibri" w:eastAsia="Calibri" w:hAnsi="Calibri"/>
          <w:i w:val="1"/>
          <w:highlight w:val="yellow"/>
        </w:rPr>
      </w:pPr>
      <w:r w:rsidDel="00000000" w:rsidR="00000000" w:rsidRPr="00000000">
        <w:rPr>
          <w:rFonts w:ascii="Calibri" w:cs="Calibri" w:eastAsia="Calibri" w:hAnsi="Calibri"/>
          <w:i w:val="1"/>
          <w:highlight w:val="yellow"/>
          <w:rtl w:val="0"/>
        </w:rPr>
        <w:t xml:space="preserve">Language</w:t>
      </w:r>
    </w:p>
    <w:tbl>
      <w:tblPr>
        <w:tblStyle w:val="Table1"/>
        <w:tblW w:w="1321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45"/>
        <w:gridCol w:w="5670"/>
        <w:gridCol w:w="4200"/>
        <w:tblGridChange w:id="0">
          <w:tblGrid>
            <w:gridCol w:w="3345"/>
            <w:gridCol w:w="5670"/>
            <w:gridCol w:w="4200"/>
          </w:tblGrid>
        </w:tblGridChange>
      </w:tblGrid>
      <w:tr>
        <w:trPr>
          <w:trHeight w:val="484.81526692708326"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English</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59" w:lineRule="auto"/>
              <w:ind w:left="90" w:firstLine="0"/>
              <w:jc w:val="center"/>
              <w:rPr>
                <w:rFonts w:ascii="Calibri" w:cs="Calibri" w:eastAsia="Calibri" w:hAnsi="Calibri"/>
                <w:b w:val="1"/>
                <w:sz w:val="21"/>
                <w:szCs w:val="21"/>
                <w:highlight w:val="yellow"/>
              </w:rPr>
            </w:pPr>
            <w:r w:rsidDel="00000000" w:rsidR="00000000" w:rsidRPr="00000000">
              <w:rPr>
                <w:rFonts w:ascii="Calibri" w:cs="Calibri" w:eastAsia="Calibri" w:hAnsi="Calibri"/>
                <w:b w:val="1"/>
                <w:sz w:val="21"/>
                <w:szCs w:val="21"/>
                <w:highlight w:val="yellow"/>
                <w:rtl w:val="0"/>
              </w:rPr>
              <w:t xml:space="preserve">French</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Notes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STATIC</w:t>
            </w:r>
          </w:p>
          <w:p w:rsidR="00000000" w:rsidDel="00000000" w:rsidP="00000000" w:rsidRDefault="00000000" w:rsidRPr="00000000" w14:paraId="00000007">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b w:val="1"/>
                <w:color w:val="151b26"/>
                <w:sz w:val="21"/>
                <w:szCs w:val="21"/>
                <w:rtl w:val="0"/>
              </w:rPr>
              <w:t xml:space="preserve">Anyone 12 years and older can now get vaccinated.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spacing w:after="240" w:before="240" w:line="276" w:lineRule="auto"/>
              <w:ind w:left="90" w:firstLine="0"/>
              <w:rPr>
                <w:rFonts w:ascii="Times New Roman" w:cs="Times New Roman" w:eastAsia="Times New Roman" w:hAnsi="Times New Roman"/>
                <w:sz w:val="24"/>
                <w:szCs w:val="24"/>
              </w:rPr>
            </w:pPr>
            <w:r w:rsidDel="00000000" w:rsidR="00000000" w:rsidRPr="00000000">
              <w:rPr>
                <w:rFonts w:ascii="Calibri" w:cs="Calibri" w:eastAsia="Calibri" w:hAnsi="Calibri"/>
                <w:color w:val="ff0000"/>
                <w:sz w:val="21"/>
                <w:szCs w:val="21"/>
                <w:u w:val="single"/>
                <w:rtl w:val="0"/>
              </w:rPr>
              <w:t xml:space="preserve">STATIC</w:t>
            </w:r>
            <w:r w:rsidDel="00000000" w:rsidR="00000000" w:rsidRPr="00000000">
              <w:rPr>
                <w:rtl w:val="0"/>
              </w:rPr>
            </w:r>
          </w:p>
          <w:p w:rsidR="00000000" w:rsidDel="00000000" w:rsidP="00000000" w:rsidRDefault="00000000" w:rsidRPr="00000000" w14:paraId="00000009">
            <w:pPr>
              <w:spacing w:after="240" w:before="240" w:lineRule="auto"/>
              <w:ind w:left="10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Toute personne de 12 ans et plus peut désormais se faire vacciner.</w:t>
            </w:r>
          </w:p>
          <w:p w:rsidR="00000000" w:rsidDel="00000000" w:rsidP="00000000" w:rsidRDefault="00000000" w:rsidRPr="00000000" w14:paraId="0000000A">
            <w:pPr>
              <w:spacing w:after="240" w:before="240" w:line="259" w:lineRule="auto"/>
              <w:ind w:left="9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05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151b26"/>
                <w:sz w:val="21"/>
                <w:szCs w:val="21"/>
                <w:rtl w:val="0"/>
              </w:rPr>
              <w:t xml:space="preserve"> Schedule your appointment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259" w:lineRule="auto"/>
              <w:ind w:left="90" w:firstLine="0"/>
              <w:rPr/>
            </w:pPr>
            <w:r w:rsidDel="00000000" w:rsidR="00000000" w:rsidRPr="00000000">
              <w:rPr>
                <w:rFonts w:ascii="Calibri" w:cs="Calibri" w:eastAsia="Calibri" w:hAnsi="Calibri"/>
                <w:color w:val="151b26"/>
                <w:sz w:val="21"/>
                <w:szCs w:val="21"/>
                <w:rtl w:val="0"/>
              </w:rPr>
              <w:t xml:space="preserve">Inscrivez-vous  au rendez-vous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spacing w:after="240" w:before="240" w:line="259" w:lineRule="auto"/>
              <w:ind w:left="90" w:firstLine="0"/>
              <w:rPr>
                <w:rFonts w:ascii="Calibri" w:cs="Calibri" w:eastAsia="Calibri" w:hAnsi="Calibri"/>
              </w:rPr>
            </w:pPr>
            <w:r w:rsidDel="00000000" w:rsidR="00000000" w:rsidRPr="00000000">
              <w:rPr>
                <w:rtl w:val="0"/>
              </w:rPr>
            </w:r>
          </w:p>
        </w:tc>
      </w:tr>
      <w:tr>
        <w:trPr>
          <w:trHeight w:val="226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F">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ff0000"/>
                <w:sz w:val="21"/>
                <w:szCs w:val="21"/>
                <w:rtl w:val="0"/>
              </w:rPr>
              <w:t xml:space="preserve">&lt;Same for all languages&gt;</w:t>
            </w:r>
          </w:p>
          <w:p w:rsidR="00000000" w:rsidDel="00000000" w:rsidP="00000000" w:rsidRDefault="00000000" w:rsidRPr="00000000" w14:paraId="00000010">
            <w:pPr>
              <w:spacing w:after="240" w:before="240" w:line="276" w:lineRule="auto"/>
              <w:ind w:left="90" w:firstLine="0"/>
              <w:rPr>
                <w:rFonts w:ascii="Calibri" w:cs="Calibri" w:eastAsia="Calibri" w:hAnsi="Calibri"/>
                <w:color w:val="151b26"/>
                <w:sz w:val="21"/>
                <w:szCs w:val="21"/>
              </w:rPr>
            </w:pPr>
            <w:r w:rsidDel="00000000" w:rsidR="00000000" w:rsidRPr="00000000">
              <w:rPr>
                <w:rFonts w:ascii="Calibri" w:cs="Calibri" w:eastAsia="Calibri" w:hAnsi="Calibri"/>
                <w:color w:val="151b26"/>
                <w:sz w:val="21"/>
                <w:szCs w:val="21"/>
                <w:rtl w:val="0"/>
              </w:rPr>
              <w:t xml:space="preserve">VaccineLocator.doh.wa.gov </w:t>
            </w:r>
          </w:p>
          <w:p w:rsidR="00000000" w:rsidDel="00000000" w:rsidP="00000000" w:rsidRDefault="00000000" w:rsidRPr="00000000" w14:paraId="00000011">
            <w:pPr>
              <w:spacing w:after="240" w:before="240" w:line="276" w:lineRule="auto"/>
              <w:rPr>
                <w:rFonts w:ascii="Calibri" w:cs="Calibri" w:eastAsia="Calibri" w:hAnsi="Calibri"/>
                <w:color w:val="151b26"/>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276" w:lineRule="auto"/>
              <w:ind w:left="90" w:firstLine="0"/>
              <w:rPr/>
            </w:pPr>
            <w:r w:rsidDel="00000000" w:rsidR="00000000" w:rsidRPr="00000000">
              <w:rPr>
                <w:rFonts w:ascii="Calibri" w:cs="Calibri" w:eastAsia="Calibri" w:hAnsi="Calibri"/>
                <w:color w:val="151b26"/>
                <w:sz w:val="21"/>
                <w:szCs w:val="21"/>
                <w:rtl w:val="0"/>
              </w:rPr>
              <w:t xml:space="preserve">VaccineLocator.doh.wa.gov</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259" w:lineRule="auto"/>
              <w:ind w:left="90" w:firstLine="0"/>
              <w:rPr>
                <w:rFonts w:ascii="Calibri" w:cs="Calibri" w:eastAsia="Calibri" w:hAnsi="Calibri"/>
              </w:rPr>
            </w:pPr>
            <w:r w:rsidDel="00000000" w:rsidR="00000000" w:rsidRPr="00000000">
              <w:rPr>
                <w:rtl w:val="0"/>
              </w:rPr>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5">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strike w:val="1"/>
                <w:color w:val="151b26"/>
                <w:sz w:val="21"/>
                <w:szCs w:val="21"/>
                <w:rtl w:val="0"/>
              </w:rPr>
              <w:t xml:space="preserve">It’s here! COVID-19 vaccines are now available to everyone 16 and older. Use Vaccine Locator to search locations near you and book your appointment. As vaccine supply ramps up, we appreciate your patience in scheduling appointments.</w:t>
            </w:r>
          </w:p>
          <w:p w:rsidR="00000000" w:rsidDel="00000000" w:rsidP="00000000" w:rsidRDefault="00000000" w:rsidRPr="00000000" w14:paraId="00000016">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3c78d8"/>
                <w:sz w:val="21"/>
                <w:szCs w:val="21"/>
                <w:rtl w:val="0"/>
              </w:rPr>
              <w:t xml:space="preserve">COVID-19 vaccines are now available to everyone 12 and older. Use Vaccine Locator to search locations near you and book your appointment.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7">
            <w:pPr>
              <w:spacing w:after="240" w:before="240" w:line="259" w:lineRule="auto"/>
              <w:rPr>
                <w:highlight w:val="white"/>
              </w:rPr>
            </w:pPr>
            <w:r w:rsidDel="00000000" w:rsidR="00000000" w:rsidRPr="00000000">
              <w:rPr>
                <w:rtl w:val="0"/>
              </w:rPr>
            </w:r>
          </w:p>
          <w:p w:rsidR="00000000" w:rsidDel="00000000" w:rsidP="00000000" w:rsidRDefault="00000000" w:rsidRPr="00000000" w14:paraId="00000018">
            <w:pPr>
              <w:spacing w:after="240" w:before="240" w:line="259" w:lineRule="auto"/>
              <w:rPr>
                <w:highlight w:val="white"/>
              </w:rPr>
            </w:pPr>
            <w:r w:rsidDel="00000000" w:rsidR="00000000" w:rsidRPr="00000000">
              <w:rPr>
                <w:rtl w:val="0"/>
              </w:rPr>
            </w:r>
          </w:p>
          <w:p w:rsidR="00000000" w:rsidDel="00000000" w:rsidP="00000000" w:rsidRDefault="00000000" w:rsidRPr="00000000" w14:paraId="00000019">
            <w:pPr>
              <w:spacing w:after="240" w:before="240" w:line="259" w:lineRule="auto"/>
              <w:rPr>
                <w:highlight w:val="white"/>
              </w:rPr>
            </w:pPr>
            <w:r w:rsidDel="00000000" w:rsidR="00000000" w:rsidRPr="00000000">
              <w:rPr>
                <w:rtl w:val="0"/>
              </w:rPr>
            </w:r>
          </w:p>
          <w:p w:rsidR="00000000" w:rsidDel="00000000" w:rsidP="00000000" w:rsidRDefault="00000000" w:rsidRPr="00000000" w14:paraId="0000001A">
            <w:pPr>
              <w:spacing w:after="240" w:before="240" w:line="259" w:lineRule="auto"/>
              <w:rPr>
                <w:highlight w:val="white"/>
              </w:rPr>
            </w:pPr>
            <w:r w:rsidDel="00000000" w:rsidR="00000000" w:rsidRPr="00000000">
              <w:rPr>
                <w:rtl w:val="0"/>
              </w:rPr>
            </w:r>
          </w:p>
          <w:p w:rsidR="00000000" w:rsidDel="00000000" w:rsidP="00000000" w:rsidRDefault="00000000" w:rsidRPr="00000000" w14:paraId="0000001B">
            <w:pPr>
              <w:spacing w:after="240" w:before="240" w:line="259" w:lineRule="auto"/>
              <w:rPr>
                <w:highlight w:val="white"/>
              </w:rPr>
            </w:pPr>
            <w:r w:rsidDel="00000000" w:rsidR="00000000" w:rsidRPr="00000000">
              <w:rPr>
                <w:rtl w:val="0"/>
              </w:rPr>
            </w:r>
          </w:p>
          <w:p w:rsidR="00000000" w:rsidDel="00000000" w:rsidP="00000000" w:rsidRDefault="00000000" w:rsidRPr="00000000" w14:paraId="0000001C">
            <w:pPr>
              <w:spacing w:after="240" w:before="240" w:line="259" w:lineRule="auto"/>
              <w:rPr>
                <w:highlight w:val="white"/>
              </w:rPr>
            </w:pPr>
            <w:r w:rsidDel="00000000" w:rsidR="00000000" w:rsidRPr="00000000">
              <w:rPr>
                <w:rtl w:val="0"/>
              </w:rPr>
            </w:r>
          </w:p>
          <w:p w:rsidR="00000000" w:rsidDel="00000000" w:rsidP="00000000" w:rsidRDefault="00000000" w:rsidRPr="00000000" w14:paraId="0000001D">
            <w:pPr>
              <w:spacing w:after="240" w:before="240" w:line="259" w:lineRule="auto"/>
              <w:rPr>
                <w:color w:val="4a86e8"/>
                <w:highlight w:val="white"/>
              </w:rPr>
            </w:pPr>
            <w:r w:rsidDel="00000000" w:rsidR="00000000" w:rsidRPr="00000000">
              <w:rPr>
                <w:color w:val="4a86e8"/>
                <w:highlight w:val="white"/>
                <w:rtl w:val="0"/>
              </w:rPr>
              <w:t xml:space="preserve">Les vaccins contre la COVID-19 sont maintenant disponibles pour toutes les personnes de 12 ans et plus. Utilisez Vaccine Locator pour rechercher des endroits près de chez vous et prenez un rendez-vous.</w:t>
            </w:r>
          </w:p>
          <w:p w:rsidR="00000000" w:rsidDel="00000000" w:rsidP="00000000" w:rsidRDefault="00000000" w:rsidRPr="00000000" w14:paraId="0000001E">
            <w:pPr>
              <w:spacing w:after="240" w:before="240" w:line="259" w:lineRule="auto"/>
              <w:ind w:left="90" w:firstLine="0"/>
              <w:rPr>
                <w:highlight w:val="white"/>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259" w:lineRule="auto"/>
              <w:ind w:left="90" w:firstLine="0"/>
              <w:rPr>
                <w:rFonts w:ascii="Calibri" w:cs="Calibri" w:eastAsia="Calibri" w:hAnsi="Calibri"/>
              </w:rPr>
            </w:pPr>
            <w:r w:rsidDel="00000000" w:rsidR="00000000" w:rsidRPr="00000000">
              <w:rPr>
                <w:rtl w:val="0"/>
              </w:rPr>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Schedule Your Shot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259" w:lineRule="auto"/>
              <w:ind w:left="90" w:firstLine="0"/>
              <w:rPr>
                <w:highlight w:val="white"/>
              </w:rPr>
            </w:pPr>
            <w:r w:rsidDel="00000000" w:rsidR="00000000" w:rsidRPr="00000000">
              <w:rPr>
                <w:highlight w:val="white"/>
                <w:rtl w:val="0"/>
              </w:rPr>
              <w:t xml:space="preserve">Programmez votre vaccin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276" w:lineRule="auto"/>
              <w:ind w:left="90" w:firstLine="0"/>
              <w:rPr>
                <w:rFonts w:ascii="Calibri" w:cs="Calibri" w:eastAsia="Calibri" w:hAnsi="Calibri"/>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Use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259" w:lineRule="auto"/>
              <w:ind w:left="90" w:firstLine="0"/>
              <w:rPr>
                <w:highlight w:val="white"/>
              </w:rPr>
            </w:pPr>
            <w:r w:rsidDel="00000000" w:rsidR="00000000" w:rsidRPr="00000000">
              <w:rPr>
                <w:highlight w:val="white"/>
                <w:rtl w:val="0"/>
              </w:rPr>
              <w:t xml:space="preserve">Utilisez Vaccine Locator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4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7">
            <w:pPr>
              <w:spacing w:after="240" w:before="240" w:line="259" w:lineRule="auto"/>
              <w:ind w:left="90" w:firstLine="0"/>
              <w:rPr>
                <w:rFonts w:ascii="Calibri" w:cs="Calibri" w:eastAsia="Calibri" w:hAnsi="Calibri"/>
                <w:b w:val="1"/>
              </w:rPr>
            </w:pPr>
            <w:r w:rsidDel="00000000" w:rsidR="00000000" w:rsidRPr="00000000">
              <w:rPr>
                <w:rFonts w:ascii="Calibri" w:cs="Calibri" w:eastAsia="Calibri" w:hAnsi="Calibri"/>
                <w:color w:val="151b26"/>
                <w:sz w:val="21"/>
                <w:szCs w:val="21"/>
                <w:rtl w:val="0"/>
              </w:rPr>
              <w:t xml:space="preserve">It’s here! COVID-19 vaccines are now available to everyone 16+. Use Vaccine Locator to find and schedule your appointment. As vaccine supply ramps up, we appreciate your patience in scheduling appointments.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spacing w:after="240" w:before="240" w:line="259" w:lineRule="auto"/>
              <w:ind w:left="90" w:firstLine="0"/>
              <w:rPr/>
            </w:pPr>
            <w:r w:rsidDel="00000000" w:rsidR="00000000" w:rsidRPr="00000000">
              <w:rPr>
                <w:rFonts w:ascii="Calibri" w:cs="Calibri" w:eastAsia="Calibri" w:hAnsi="Calibri"/>
                <w:color w:val="ff0000"/>
                <w:sz w:val="21"/>
                <w:szCs w:val="21"/>
                <w:u w:val="single"/>
                <w:rtl w:val="0"/>
              </w:rPr>
              <w:t xml:space="preserve">INSTAGRAM</w:t>
            </w:r>
            <w:r w:rsidDel="00000000" w:rsidR="00000000" w:rsidRPr="00000000">
              <w:rPr>
                <w:rtl w:val="0"/>
              </w:rPr>
            </w:r>
          </w:p>
          <w:p w:rsidR="00000000" w:rsidDel="00000000" w:rsidP="00000000" w:rsidRDefault="00000000" w:rsidRPr="00000000" w14:paraId="00000029">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Ils sont là ! Les vaccins anti COVID-19 sont maintenant disponibles pour toutes les personnes âgées de 16 ans et plus. Utilisez Vaccine Locator pour rechercher des endroits près de chez vous  pour prendre un rendez-vous. Au fur et à mesure que l'approvisionnement en vaccins augmente, le nombre des rendez-vous disponibles  augmentera aussi. Nous apprécions votre patience.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3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spacing w:after="240" w:before="240" w:line="259" w:lineRule="auto"/>
              <w:jc w:val="both"/>
              <w:rPr>
                <w:rFonts w:ascii="Calibri" w:cs="Calibri" w:eastAsia="Calibri" w:hAnsi="Calibri"/>
                <w:color w:val="ff0000"/>
              </w:rPr>
            </w:pPr>
            <w:r w:rsidDel="00000000" w:rsidR="00000000" w:rsidRPr="00000000">
              <w:rPr>
                <w:rFonts w:ascii="Calibri" w:cs="Calibri" w:eastAsia="Calibri" w:hAnsi="Calibri"/>
                <w:color w:val="ff0000"/>
                <w:rtl w:val="0"/>
              </w:rPr>
              <w:t xml:space="preserve">NOTES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2E">
      <w:pPr>
        <w:spacing w:after="160" w:before="240" w:line="256.8" w:lineRule="auto"/>
        <w:ind w:left="90" w:firstLine="0"/>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