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1A1F" w14:textId="24AFC23B" w:rsidR="0070227D" w:rsidRPr="00557B78" w:rsidRDefault="009F519B">
      <w:pPr>
        <w:spacing w:before="160"/>
        <w:ind w:left="-1080" w:right="-994"/>
        <w:jc w:val="both"/>
        <w:rPr>
          <w:rFonts w:ascii="Arial" w:hAnsi="Arial" w:cs="Arial"/>
          <w:sz w:val="16"/>
          <w:szCs w:val="16"/>
          <w:lang w:val="fil"/>
        </w:rPr>
      </w:pPr>
      <w:r w:rsidRPr="003872BC">
        <w:rPr>
          <w:rFonts w:ascii="Arial" w:hAnsi="Arial" w:cs="Arial"/>
          <w:noProof/>
        </w:rPr>
        <mc:AlternateContent>
          <mc:Choice Requires="wps">
            <w:drawing>
              <wp:anchor distT="0" distB="0" distL="114300" distR="114300" simplePos="0" relativeHeight="251666944" behindDoc="0" locked="0" layoutInCell="1" allowOverlap="1" wp14:anchorId="7D38BCDA" wp14:editId="77F973CA">
                <wp:simplePos x="0" y="0"/>
                <wp:positionH relativeFrom="column">
                  <wp:posOffset>-784225</wp:posOffset>
                </wp:positionH>
                <wp:positionV relativeFrom="paragraph">
                  <wp:posOffset>-503868</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93B27" id="Rectangle: Rounded Corners 3" o:spid="_x0000_s1026" style="position:absolute;margin-left:-61.75pt;margin-top:-39.65pt;width:68.25pt;height:4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" filled="f" strokecolor="white [3212]" strokeweight="2.25pt">
                <v:stroke joinstyle="miter"/>
              </v:roundrect>
            </w:pict>
          </mc:Fallback>
        </mc:AlternateContent>
      </w:r>
      <w:r w:rsidR="00557B78">
        <w:rPr>
          <w:rFonts w:ascii="Arial" w:hAnsi="Arial" w:cs="Arial"/>
          <w:noProof/>
          <w:sz w:val="16"/>
          <w:szCs w:val="16"/>
          <w:lang w:eastAsia="ko-KR"/>
        </w:rPr>
        <mc:AlternateContent>
          <mc:Choice Requires="wps">
            <w:drawing>
              <wp:anchor distT="0" distB="0" distL="114300" distR="114300" simplePos="0" relativeHeight="251664896" behindDoc="1" locked="0" layoutInCell="1" allowOverlap="1" wp14:anchorId="20D946E4" wp14:editId="0922F6BF">
                <wp:simplePos x="0" y="0"/>
                <wp:positionH relativeFrom="page">
                  <wp:align>left</wp:align>
                </wp:positionH>
                <wp:positionV relativeFrom="paragraph">
                  <wp:posOffset>-380773</wp:posOffset>
                </wp:positionV>
                <wp:extent cx="7758752" cy="337820"/>
                <wp:effectExtent l="0" t="0" r="13970" b="24130"/>
                <wp:wrapNone/>
                <wp:docPr id="1" name="Rectangle 1"/>
                <wp:cNvGraphicFramePr/>
                <a:graphic xmlns:a="http://schemas.openxmlformats.org/drawingml/2006/main">
                  <a:graphicData uri="http://schemas.microsoft.com/office/word/2010/wordprocessingShape">
                    <wps:wsp>
                      <wps:cNvSpPr/>
                      <wps:spPr>
                        <a:xfrm>
                          <a:off x="0" y="0"/>
                          <a:ext cx="7758752" cy="33782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C8A5FF" w14:textId="77777777" w:rsidR="0070227D" w:rsidRDefault="00557B78">
                            <w:pPr>
                              <w:pStyle w:val="Title"/>
                              <w:rPr>
                                <w:sz w:val="26"/>
                                <w:szCs w:val="26"/>
                              </w:rPr>
                            </w:pPr>
                            <w:r>
                              <w:rPr>
                                <w:sz w:val="26"/>
                                <w:szCs w:val="26"/>
                                <w:lang w:val="fil"/>
                              </w:rPr>
                              <w:t>Toolkit: Direktang Paghawak ng Kamay sa Pagkaing Handa nang Kainin</w:t>
                            </w:r>
                          </w:p>
                          <w:p w14:paraId="4C94DD0F" w14:textId="77777777" w:rsidR="0070227D" w:rsidRDefault="0070227D">
                            <w:pPr>
                              <w:ind w:left="180"/>
                              <w:jc w:val="center"/>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20D946E4" id="Rectangle 1" o:spid="_x0000_s1026" style="position:absolute;left:0;text-align:left;margin-left:0;margin-top:-30pt;width:610.95pt;height:26.6pt;z-index:-2516515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" fillcolor="#095865" strokecolor="#1f4d78 [1604]" strokeweight="1pt">
                <v:textbox>
                  <w:txbxContent>
                    <w:p w14:paraId="20C8A5FF" w14:textId="77777777" w:rsidR="0070227D" w:rsidRDefault="00557B78">
                      <w:pPr>
                        <w:pStyle w:val="Title"/>
                        <w:rPr>
                          <w:sz w:val="26"/>
                          <w:szCs w:val="26"/>
                        </w:rPr>
                      </w:pPr>
                      <w:r>
                        <w:rPr>
                          <w:sz w:val="26"/>
                          <w:szCs w:val="26"/>
                          <w:lang w:val="fil"/>
                        </w:rPr>
                        <w:t>Toolkit: Direktang Paghawak ng Kamay sa Pagkaing Handa nang Kainin</w:t>
                      </w:r>
                    </w:p>
                    <w:p w14:paraId="4C94DD0F" w14:textId="77777777" w:rsidR="0070227D" w:rsidRDefault="0070227D">
                      <w:pPr>
                        <w:ind w:left="180"/>
                        <w:jc w:val="center"/>
                        <w:rPr>
                          <w:rFonts w:ascii="Arial" w:hAnsi="Arial" w:cs="Arial"/>
                          <w:sz w:val="26"/>
                          <w:szCs w:val="26"/>
                        </w:rPr>
                      </w:pPr>
                    </w:p>
                  </w:txbxContent>
                </v:textbox>
                <w10:wrap anchorx="page"/>
              </v:rect>
            </w:pict>
          </mc:Fallback>
        </mc:AlternateContent>
      </w:r>
      <w:r w:rsidR="00557B78">
        <w:rPr>
          <w:rFonts w:ascii="Arial" w:hAnsi="Arial" w:cs="Arial"/>
          <w:noProof/>
          <w:sz w:val="16"/>
          <w:szCs w:val="16"/>
          <w:lang w:eastAsia="ko-KR"/>
        </w:rPr>
        <w:drawing>
          <wp:anchor distT="0" distB="0" distL="114300" distR="114300" simplePos="0" relativeHeight="251654656" behindDoc="0" locked="0" layoutInCell="1" allowOverlap="1" wp14:anchorId="5E6751DA" wp14:editId="3CBBEDD7">
            <wp:simplePos x="0" y="0"/>
            <wp:positionH relativeFrom="column">
              <wp:posOffset>5923280</wp:posOffset>
            </wp:positionH>
            <wp:positionV relativeFrom="paragraph">
              <wp:posOffset>-377825</wp:posOffset>
            </wp:positionV>
            <wp:extent cx="763270" cy="337820"/>
            <wp:effectExtent l="0" t="0" r="0" b="5080"/>
            <wp:wrapNone/>
            <wp:docPr id="7" name="Picture 7" descr="Awtomatikong 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wtomatikong lumalabas ang Paglalarawan sa Tex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270" cy="337820"/>
                    </a:xfrm>
                    <a:prstGeom prst="rect">
                      <a:avLst/>
                    </a:prstGeom>
                  </pic:spPr>
                </pic:pic>
              </a:graphicData>
            </a:graphic>
          </wp:anchor>
        </w:drawing>
      </w:r>
      <w:r w:rsidR="00557B78">
        <w:rPr>
          <w:rFonts w:ascii="Arial" w:hAnsi="Arial" w:cs="Arial"/>
          <w:noProof/>
          <w:sz w:val="16"/>
          <w:szCs w:val="16"/>
          <w:lang w:eastAsia="ko-KR"/>
        </w:rPr>
        <mc:AlternateContent>
          <mc:Choice Requires="wps">
            <w:drawing>
              <wp:anchor distT="0" distB="0" distL="114300" distR="114300" simplePos="0" relativeHeight="251655680" behindDoc="1" locked="0" layoutInCell="1" allowOverlap="1" wp14:anchorId="10A01C30" wp14:editId="69661110">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63.95pt;margin-top:-41.55pt;height:43.2pt;width:72pt;z-index:-251657216;v-text-anchor:middle;mso-width-relative:page;mso-height-relative:page;" fillcolor="#F4D271" filled="t" stroked="t" coordsize="21600,21600" arcsize="0.376712962962963" o:gfxdata="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VlY1XXAAAACQEAAA8A&#10;AAAAAAAAAQAgAAAAIgAAAGRycy9kb3ducmV2LnhtbFBLAQIUABQAAAAIAIdO4kCbRffsigIAADgF&#10;AAAOAAAAAAAAAAEAIAAAACYBAABkcnMvZTJvRG9jLnhtbFBLBQYAAAAABgAGAFkBAAAiBgAAAAA=&#10;">
                <v:fill on="t" focussize="0,0"/>
                <v:stroke weight="3pt" color="#FFFFFF [3212]" miterlimit="8" joinstyle="miter"/>
                <v:imagedata o:title=""/>
                <o:lock v:ext="edit" aspectratio="f"/>
              </v:roundrect>
            </w:pict>
          </mc:Fallback>
        </mc:AlternateContent>
      </w:r>
      <w:r w:rsidR="00557B78">
        <w:rPr>
          <w:rFonts w:ascii="Arial" w:hAnsi="Arial" w:cs="Arial"/>
          <w:noProof/>
          <w:sz w:val="16"/>
          <w:szCs w:val="16"/>
          <w:lang w:eastAsia="ko-KR"/>
        </w:rPr>
        <w:drawing>
          <wp:anchor distT="0" distB="0" distL="114300" distR="114300" simplePos="0" relativeHeight="251663872" behindDoc="0" locked="0" layoutInCell="1" allowOverlap="1" wp14:anchorId="0BA9726D" wp14:editId="3272F1D6">
            <wp:simplePos x="0" y="0"/>
            <wp:positionH relativeFrom="column">
              <wp:posOffset>-587375</wp:posOffset>
            </wp:positionH>
            <wp:positionV relativeFrom="paragraph">
              <wp:posOffset>-517525</wp:posOffset>
            </wp:positionV>
            <wp:extent cx="490855" cy="490855"/>
            <wp:effectExtent l="0" t="0" r="4445" b="4445"/>
            <wp:wrapNone/>
            <wp:docPr id="6" name="Graphic 6" descr="Mikrobyong may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ikrobyong may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90855" cy="490855"/>
                    </a:xfrm>
                    <a:prstGeom prst="rect">
                      <a:avLst/>
                    </a:prstGeom>
                  </pic:spPr>
                </pic:pic>
              </a:graphicData>
            </a:graphic>
          </wp:anchor>
        </w:drawing>
      </w:r>
      <w:r w:rsidR="00557B78">
        <w:rPr>
          <w:rFonts w:ascii="Arial" w:hAnsi="Arial" w:cs="Arial"/>
          <w:sz w:val="16"/>
          <w:szCs w:val="16"/>
          <w:lang w:val="fil"/>
        </w:rPr>
        <w:t xml:space="preserve">Ang mga may sakit na manggagawang tagapangasiwa ng pagkain ang sanhi ng isa sa bawat limang paglaganap ng bacterial at viral na sakit na nakukuha sa pagkain sa Estados Unidos. Para mabawasan ang panganib, ang mga manggagawang tagapangasiwa ng pagkain ay dapat lang magtrabaho kapag walang sakit, maghugas ng kamay nang maraming beses, at hindi direktang humawak ng pagkain. Ang mga establisimyento ng pagkain na interesadong ipahanda ang pagkain sa mga manggagawa nang direkta sa kamay ay dapat gumawa at sumunod sa isang </w:t>
      </w:r>
      <w:r w:rsidR="00557B78">
        <w:rPr>
          <w:rFonts w:ascii="Arial" w:hAnsi="Arial" w:cs="Arial"/>
          <w:b/>
          <w:bCs/>
          <w:sz w:val="16"/>
          <w:szCs w:val="16"/>
          <w:lang w:val="fil"/>
        </w:rPr>
        <w:t>aprubadong nakasulat na plano</w:t>
      </w:r>
      <w:r w:rsidR="00557B78">
        <w:rPr>
          <w:rFonts w:ascii="Arial" w:hAnsi="Arial" w:cs="Arial"/>
          <w:sz w:val="16"/>
          <w:szCs w:val="16"/>
          <w:lang w:val="fil"/>
        </w:rPr>
        <w:t xml:space="preserve"> na nagdaragdag sa mga pagkontrol sa kaligtasan para sa kalusugan at paghuhugas ng kamay ng empleyado. Dapat magsama sa nakasulat na plano ng mahigpit na pagsubaybay sa kalusugan, pagsasanay, at paghuhugas ng kamay ng empleyado.</w:t>
      </w:r>
    </w:p>
    <w:p w14:paraId="1E520AE1" w14:textId="363CFEA2" w:rsidR="0070227D" w:rsidRDefault="00557B78">
      <w:pPr>
        <w:spacing w:before="40" w:after="120"/>
        <w:ind w:left="-1080" w:right="-994"/>
        <w:jc w:val="both"/>
        <w:rPr>
          <w:rFonts w:ascii="Arial" w:hAnsi="Arial" w:cs="Arial"/>
          <w:sz w:val="16"/>
          <w:szCs w:val="16"/>
          <w:lang w:val="fil"/>
        </w:rPr>
      </w:pPr>
      <w:r>
        <w:rPr>
          <w:rFonts w:ascii="Arial" w:hAnsi="Arial" w:cs="Arial"/>
          <w:b/>
          <w:bCs/>
          <w:sz w:val="16"/>
          <w:szCs w:val="16"/>
          <w:lang w:val="fil"/>
        </w:rPr>
        <w:t>Tandaan</w:t>
      </w:r>
      <w:r>
        <w:rPr>
          <w:rFonts w:ascii="Arial" w:hAnsi="Arial" w:cs="Arial"/>
          <w:sz w:val="16"/>
          <w:szCs w:val="16"/>
          <w:lang w:val="fil"/>
        </w:rPr>
        <w:t xml:space="preserve">: Gamitin ang dokumentong ito para tulungan ang iyong establisimyento na mapanatili ang Aktibong Pagkontrol ng Pamunuan (AMC). Siguruhing makikipagtulungan sa iyong </w:t>
      </w:r>
      <w:hyperlink r:id="rId17" w:tgtFrame="_blank" w:tooltip="https://doh.wa.gov/community-and-environment/food/local-food-safety-contacts" w:history="1">
        <w:r>
          <w:rPr>
            <w:rFonts w:ascii="Arial" w:hAnsi="Arial" w:cs="Arial"/>
            <w:color w:val="4472C4" w:themeColor="accent5"/>
            <w:sz w:val="16"/>
            <w:szCs w:val="16"/>
            <w:u w:val="single"/>
            <w:lang w:val="fil"/>
          </w:rPr>
          <w:t>lokal na hurisdiksyon sa kalusugan</w:t>
        </w:r>
      </w:hyperlink>
      <w:r>
        <w:rPr>
          <w:rFonts w:ascii="Arial" w:hAnsi="Arial" w:cs="Arial"/>
          <w:sz w:val="16"/>
          <w:szCs w:val="16"/>
          <w:lang w:val="fil"/>
        </w:rPr>
        <w:t xml:space="preserve"> para sa anumang karagdagang impormasyon o pag-apruba kung kailangan.</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105"/>
        <w:gridCol w:w="18"/>
        <w:gridCol w:w="604"/>
        <w:gridCol w:w="15"/>
        <w:gridCol w:w="1316"/>
        <w:gridCol w:w="1309"/>
        <w:gridCol w:w="2562"/>
      </w:tblGrid>
      <w:tr w:rsidR="0070227D" w14:paraId="3632368C" w14:textId="77777777">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4C7817B4" w14:textId="77777777" w:rsidR="0070227D" w:rsidRDefault="00557B78">
            <w:pPr>
              <w:ind w:left="-90"/>
              <w:jc w:val="center"/>
              <w:rPr>
                <w:rFonts w:ascii="Arial" w:hAnsi="Arial" w:cs="Arial"/>
                <w:bCs/>
                <w:i/>
                <w:color w:val="FFFFFF"/>
                <w:sz w:val="16"/>
                <w:szCs w:val="16"/>
              </w:rPr>
            </w:pPr>
            <w:r>
              <w:rPr>
                <w:rFonts w:ascii="Arial" w:hAnsi="Arial" w:cs="Arial"/>
                <w:b/>
                <w:bCs/>
                <w:color w:val="FFFFFF"/>
                <w:sz w:val="18"/>
                <w:szCs w:val="18"/>
                <w:lang w:val="fil"/>
              </w:rPr>
              <w:t>Seksiyon 1: Impormasyon ng Establisimyento ng Pagkain</w:t>
            </w:r>
          </w:p>
        </w:tc>
      </w:tr>
      <w:tr w:rsidR="0070227D" w14:paraId="2F35183E" w14:textId="77777777">
        <w:trPr>
          <w:trHeight w:val="518"/>
          <w:jc w:val="center"/>
        </w:trPr>
        <w:tc>
          <w:tcPr>
            <w:tcW w:w="7679" w:type="dxa"/>
            <w:gridSpan w:val="6"/>
            <w:tcBorders>
              <w:top w:val="single" w:sz="4" w:space="0" w:color="000000" w:themeColor="text1"/>
              <w:left w:val="single" w:sz="12" w:space="0" w:color="auto"/>
            </w:tcBorders>
            <w:shd w:val="clear" w:color="auto" w:fill="auto"/>
          </w:tcPr>
          <w:p w14:paraId="3F6370C0" w14:textId="77777777" w:rsidR="0070227D" w:rsidRDefault="00557B78">
            <w:pPr>
              <w:rPr>
                <w:rFonts w:ascii="Arial" w:hAnsi="Arial" w:cs="Arial"/>
                <w:b/>
                <w:bCs/>
                <w:sz w:val="16"/>
                <w:szCs w:val="16"/>
              </w:rPr>
            </w:pPr>
            <w:r>
              <w:rPr>
                <w:rFonts w:ascii="Arial" w:hAnsi="Arial" w:cs="Arial"/>
                <w:b/>
                <w:bCs/>
                <w:sz w:val="16"/>
                <w:szCs w:val="16"/>
                <w:lang w:val="fil"/>
              </w:rPr>
              <w:t>Pangalan ng Establisimyento</w:t>
            </w:r>
          </w:p>
          <w:p w14:paraId="64E9520F"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3871" w:type="dxa"/>
            <w:gridSpan w:val="2"/>
            <w:tcBorders>
              <w:top w:val="single" w:sz="4" w:space="0" w:color="000000" w:themeColor="text1"/>
              <w:right w:val="single" w:sz="12" w:space="0" w:color="auto"/>
            </w:tcBorders>
            <w:shd w:val="clear" w:color="auto" w:fill="auto"/>
          </w:tcPr>
          <w:p w14:paraId="65FE0142" w14:textId="77777777" w:rsidR="0070227D" w:rsidRDefault="00557B78">
            <w:pPr>
              <w:rPr>
                <w:rFonts w:ascii="Arial" w:hAnsi="Arial" w:cs="Arial"/>
                <w:b/>
                <w:bCs/>
                <w:sz w:val="16"/>
                <w:szCs w:val="16"/>
              </w:rPr>
            </w:pPr>
            <w:r>
              <w:rPr>
                <w:rFonts w:ascii="Arial" w:hAnsi="Arial" w:cs="Arial"/>
                <w:b/>
                <w:bCs/>
                <w:sz w:val="16"/>
                <w:szCs w:val="16"/>
                <w:lang w:val="fil"/>
              </w:rPr>
              <w:t>Telepono</w:t>
            </w:r>
          </w:p>
          <w:p w14:paraId="5C832BD3"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0227D" w14:paraId="567D9A07" w14:textId="77777777">
        <w:trPr>
          <w:trHeight w:val="518"/>
          <w:jc w:val="center"/>
        </w:trPr>
        <w:tc>
          <w:tcPr>
            <w:tcW w:w="5726" w:type="dxa"/>
            <w:gridSpan w:val="2"/>
            <w:tcBorders>
              <w:left w:val="single" w:sz="12" w:space="0" w:color="auto"/>
              <w:bottom w:val="single" w:sz="4" w:space="0" w:color="000000" w:themeColor="text1"/>
            </w:tcBorders>
            <w:shd w:val="clear" w:color="auto" w:fill="auto"/>
          </w:tcPr>
          <w:p w14:paraId="22EFCD27" w14:textId="77777777" w:rsidR="0070227D" w:rsidRDefault="00557B78">
            <w:pPr>
              <w:rPr>
                <w:rFonts w:ascii="Arial" w:hAnsi="Arial" w:cs="Arial"/>
                <w:b/>
                <w:bCs/>
                <w:sz w:val="16"/>
                <w:szCs w:val="16"/>
              </w:rPr>
            </w:pPr>
            <w:r>
              <w:rPr>
                <w:rFonts w:ascii="Arial" w:hAnsi="Arial" w:cs="Arial"/>
                <w:b/>
                <w:bCs/>
                <w:sz w:val="16"/>
                <w:szCs w:val="16"/>
                <w:lang w:val="fil"/>
              </w:rPr>
              <w:t>Kalye (Pisikal na Address)</w:t>
            </w:r>
          </w:p>
          <w:p w14:paraId="649E27B5"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953" w:type="dxa"/>
            <w:gridSpan w:val="4"/>
            <w:tcBorders>
              <w:bottom w:val="single" w:sz="4" w:space="0" w:color="000000" w:themeColor="text1"/>
            </w:tcBorders>
            <w:shd w:val="clear" w:color="auto" w:fill="auto"/>
          </w:tcPr>
          <w:p w14:paraId="22664317" w14:textId="77777777" w:rsidR="0070227D" w:rsidRDefault="00557B78">
            <w:pPr>
              <w:rPr>
                <w:rFonts w:ascii="Arial" w:hAnsi="Arial" w:cs="Arial"/>
                <w:b/>
                <w:bCs/>
                <w:sz w:val="16"/>
                <w:szCs w:val="16"/>
              </w:rPr>
            </w:pPr>
            <w:r>
              <w:rPr>
                <w:rFonts w:ascii="Arial" w:hAnsi="Arial" w:cs="Arial"/>
                <w:b/>
                <w:bCs/>
                <w:sz w:val="16"/>
                <w:szCs w:val="16"/>
                <w:lang w:val="fil"/>
              </w:rPr>
              <w:t>Lungsod</w:t>
            </w:r>
          </w:p>
          <w:p w14:paraId="48289841"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309" w:type="dxa"/>
            <w:tcBorders>
              <w:bottom w:val="single" w:sz="4" w:space="0" w:color="000000" w:themeColor="text1"/>
            </w:tcBorders>
            <w:shd w:val="clear" w:color="auto" w:fill="auto"/>
          </w:tcPr>
          <w:p w14:paraId="5865D9B7" w14:textId="77777777" w:rsidR="0070227D" w:rsidRDefault="00557B78">
            <w:pPr>
              <w:rPr>
                <w:rFonts w:ascii="Arial" w:hAnsi="Arial" w:cs="Arial"/>
                <w:b/>
                <w:bCs/>
                <w:sz w:val="16"/>
                <w:szCs w:val="16"/>
              </w:rPr>
            </w:pPr>
            <w:r>
              <w:rPr>
                <w:rFonts w:ascii="Arial" w:hAnsi="Arial" w:cs="Arial"/>
                <w:b/>
                <w:bCs/>
                <w:sz w:val="16"/>
                <w:szCs w:val="16"/>
                <w:lang w:val="fil"/>
              </w:rPr>
              <w:t>ZIP</w:t>
            </w:r>
          </w:p>
          <w:p w14:paraId="565E3518"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2562" w:type="dxa"/>
            <w:tcBorders>
              <w:bottom w:val="single" w:sz="4" w:space="0" w:color="000000" w:themeColor="text1"/>
              <w:right w:val="single" w:sz="12" w:space="0" w:color="auto"/>
            </w:tcBorders>
            <w:shd w:val="clear" w:color="auto" w:fill="auto"/>
          </w:tcPr>
          <w:p w14:paraId="7727BDF8" w14:textId="77777777" w:rsidR="0070227D" w:rsidRDefault="00557B78">
            <w:pPr>
              <w:rPr>
                <w:rFonts w:ascii="Arial" w:hAnsi="Arial" w:cs="Arial"/>
                <w:b/>
                <w:bCs/>
                <w:sz w:val="16"/>
                <w:szCs w:val="16"/>
              </w:rPr>
            </w:pPr>
            <w:r>
              <w:rPr>
                <w:rFonts w:ascii="Arial" w:hAnsi="Arial" w:cs="Arial"/>
                <w:b/>
                <w:bCs/>
                <w:sz w:val="16"/>
                <w:szCs w:val="16"/>
                <w:lang w:val="fil"/>
              </w:rPr>
              <w:t>Email</w:t>
            </w:r>
          </w:p>
          <w:p w14:paraId="4AAFD4A5"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0227D" w14:paraId="1904305C" w14:textId="77777777">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2B8AE173" w14:textId="77777777" w:rsidR="0070227D" w:rsidRDefault="00557B78">
            <w:pPr>
              <w:rPr>
                <w:rFonts w:ascii="Arial" w:hAnsi="Arial" w:cs="Arial"/>
                <w:b/>
                <w:bCs/>
                <w:sz w:val="16"/>
                <w:szCs w:val="16"/>
              </w:rPr>
            </w:pPr>
            <w:r>
              <w:rPr>
                <w:rFonts w:ascii="Arial" w:hAnsi="Arial" w:cs="Arial"/>
                <w:b/>
                <w:bCs/>
                <w:sz w:val="16"/>
                <w:szCs w:val="16"/>
                <w:lang w:val="fil"/>
              </w:rPr>
              <w:t>Pangalan ng Contact</w:t>
            </w:r>
          </w:p>
          <w:p w14:paraId="09F7C9A1"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01FED898" w14:textId="77777777" w:rsidR="0070227D" w:rsidRDefault="00557B78">
            <w:pPr>
              <w:rPr>
                <w:rFonts w:ascii="Arial" w:hAnsi="Arial" w:cs="Arial"/>
                <w:b/>
                <w:bCs/>
                <w:sz w:val="16"/>
                <w:szCs w:val="16"/>
              </w:rPr>
            </w:pPr>
            <w:r>
              <w:rPr>
                <w:rFonts w:ascii="Arial" w:hAnsi="Arial" w:cs="Arial"/>
                <w:b/>
                <w:bCs/>
                <w:sz w:val="16"/>
                <w:szCs w:val="16"/>
                <w:lang w:val="fil"/>
              </w:rPr>
              <w:t>Titulo / Posisyon</w:t>
            </w:r>
          </w:p>
          <w:p w14:paraId="28C7EE0D" w14:textId="77777777" w:rsidR="0070227D" w:rsidRDefault="00557B78">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0227D" w14:paraId="6F5D14CD"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50BFF66A" w14:textId="77777777" w:rsidR="0070227D" w:rsidRDefault="00557B78">
            <w:pPr>
              <w:jc w:val="center"/>
              <w:rPr>
                <w:rFonts w:ascii="Arial" w:hAnsi="Arial" w:cs="Arial"/>
                <w:b/>
                <w:bCs/>
                <w:color w:val="FFFFFF"/>
                <w:sz w:val="18"/>
                <w:szCs w:val="18"/>
              </w:rPr>
            </w:pPr>
            <w:r>
              <w:rPr>
                <w:rFonts w:ascii="Arial" w:hAnsi="Arial" w:cs="Arial"/>
                <w:b/>
                <w:bCs/>
                <w:color w:val="FFFFFF" w:themeColor="background1"/>
                <w:sz w:val="18"/>
                <w:szCs w:val="18"/>
                <w:lang w:val="fil"/>
              </w:rPr>
              <w:t xml:space="preserve">Seksiyon 2: Direktang Paghawak ng Kamay sa mga Piling Lugar </w:t>
            </w:r>
            <w:r>
              <w:rPr>
                <w:rFonts w:ascii="Arial" w:hAnsi="Arial" w:cs="Arial"/>
                <w:color w:val="FFFFFF" w:themeColor="background1"/>
                <w:sz w:val="18"/>
                <w:szCs w:val="18"/>
                <w:lang w:val="fil"/>
              </w:rPr>
              <w:t>(lagyan ng check ang lahat ng angkop)</w:t>
            </w:r>
          </w:p>
        </w:tc>
      </w:tr>
      <w:tr w:rsidR="0070227D" w:rsidRPr="009F519B" w14:paraId="69D55E52"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60F3E393" w14:textId="77777777" w:rsidR="0070227D" w:rsidRDefault="00557B78">
            <w:pPr>
              <w:tabs>
                <w:tab w:val="left" w:pos="402"/>
              </w:tabs>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123" w:type="dxa"/>
            <w:gridSpan w:val="2"/>
            <w:tcBorders>
              <w:top w:val="single" w:sz="8" w:space="0" w:color="auto"/>
              <w:left w:val="nil"/>
              <w:bottom w:val="single" w:sz="4" w:space="0" w:color="auto"/>
              <w:right w:val="single" w:sz="4" w:space="0" w:color="auto"/>
            </w:tcBorders>
            <w:vAlign w:val="center"/>
          </w:tcPr>
          <w:p w14:paraId="076E55D9" w14:textId="77777777" w:rsidR="0070227D" w:rsidRDefault="00557B78">
            <w:pPr>
              <w:tabs>
                <w:tab w:val="left" w:pos="402"/>
              </w:tabs>
              <w:ind w:left="-97"/>
              <w:rPr>
                <w:rFonts w:ascii="Arial" w:hAnsi="Arial"/>
                <w:sz w:val="16"/>
                <w:szCs w:val="16"/>
              </w:rPr>
            </w:pPr>
            <w:r>
              <w:rPr>
                <w:rFonts w:ascii="Arial" w:hAnsi="Arial" w:cs="Arial"/>
                <w:sz w:val="16"/>
                <w:szCs w:val="16"/>
                <w:lang w:val="fil"/>
              </w:rPr>
              <w:t xml:space="preserve">Lugar ng bar na inumin lang ang inihahanda. </w:t>
            </w:r>
            <w:r>
              <w:rPr>
                <w:rFonts w:ascii="Arial" w:hAnsi="Arial" w:cs="Arial"/>
                <w:sz w:val="16"/>
                <w:szCs w:val="16"/>
                <w:lang w:val="fil"/>
              </w:rPr>
              <w:br/>
              <w:t>(Hindi kailangan ang floorplan kung may lababo para sa paghuhugas ng kamay sa lugar.)</w:t>
            </w:r>
          </w:p>
        </w:tc>
        <w:tc>
          <w:tcPr>
            <w:tcW w:w="604" w:type="dxa"/>
            <w:tcBorders>
              <w:top w:val="single" w:sz="8" w:space="0" w:color="auto"/>
              <w:left w:val="single" w:sz="4" w:space="0" w:color="auto"/>
              <w:bottom w:val="single" w:sz="4" w:space="0" w:color="auto"/>
              <w:right w:val="nil"/>
            </w:tcBorders>
            <w:vAlign w:val="center"/>
          </w:tcPr>
          <w:p w14:paraId="2EE01856" w14:textId="77777777" w:rsidR="0070227D" w:rsidRDefault="00557B78">
            <w:pPr>
              <w:tabs>
                <w:tab w:val="left" w:pos="402"/>
              </w:tabs>
              <w:spacing w:line="269" w:lineRule="auto"/>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66125F0D" w14:textId="77777777" w:rsidR="0070227D" w:rsidRPr="009F519B" w:rsidRDefault="00557B78">
            <w:pPr>
              <w:tabs>
                <w:tab w:val="left" w:pos="402"/>
              </w:tabs>
              <w:spacing w:line="269" w:lineRule="auto"/>
              <w:ind w:left="-97"/>
              <w:rPr>
                <w:rFonts w:ascii="Arial" w:hAnsi="Arial"/>
                <w:sz w:val="16"/>
                <w:szCs w:val="16"/>
                <w:lang w:val="fr-CA"/>
              </w:rPr>
            </w:pPr>
            <w:r>
              <w:rPr>
                <w:rFonts w:ascii="Arial" w:hAnsi="Arial" w:cs="Arial"/>
                <w:sz w:val="16"/>
                <w:szCs w:val="16"/>
                <w:lang w:val="fil"/>
              </w:rPr>
              <w:t>Paghahanda ng pagkain sa kusina</w:t>
            </w:r>
          </w:p>
        </w:tc>
      </w:tr>
      <w:tr w:rsidR="0070227D" w14:paraId="58D8B9D5"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39905F82" w14:textId="77777777" w:rsidR="0070227D" w:rsidRDefault="00557B78">
            <w:pPr>
              <w:tabs>
                <w:tab w:val="left" w:pos="402"/>
              </w:tabs>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72ACD165" w14:textId="77777777" w:rsidR="0070227D" w:rsidRDefault="00557B78">
            <w:pPr>
              <w:tabs>
                <w:tab w:val="left" w:pos="402"/>
              </w:tabs>
              <w:ind w:left="-97"/>
              <w:rPr>
                <w:rFonts w:ascii="Arial" w:hAnsi="Arial"/>
                <w:sz w:val="16"/>
                <w:szCs w:val="16"/>
              </w:rPr>
            </w:pPr>
            <w:r>
              <w:rPr>
                <w:rFonts w:ascii="Arial" w:hAnsi="Arial" w:cs="Arial"/>
                <w:sz w:val="16"/>
                <w:szCs w:val="16"/>
                <w:lang w:val="fil"/>
              </w:rPr>
              <w:t>Naka-catere na pagkain/offsite na serbisyo</w:t>
            </w:r>
          </w:p>
        </w:tc>
        <w:tc>
          <w:tcPr>
            <w:tcW w:w="619" w:type="dxa"/>
            <w:gridSpan w:val="2"/>
            <w:tcBorders>
              <w:top w:val="single" w:sz="4" w:space="0" w:color="auto"/>
              <w:left w:val="single" w:sz="4" w:space="0" w:color="auto"/>
              <w:bottom w:val="single" w:sz="4" w:space="0" w:color="auto"/>
              <w:right w:val="nil"/>
            </w:tcBorders>
            <w:vAlign w:val="center"/>
          </w:tcPr>
          <w:p w14:paraId="6AEA015B" w14:textId="77777777" w:rsidR="0070227D" w:rsidRDefault="00557B78">
            <w:pPr>
              <w:tabs>
                <w:tab w:val="left" w:pos="402"/>
              </w:tabs>
              <w:spacing w:line="269" w:lineRule="auto"/>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2E42EF07" w14:textId="77777777" w:rsidR="0070227D" w:rsidRDefault="00557B78">
            <w:pPr>
              <w:tabs>
                <w:tab w:val="left" w:pos="402"/>
              </w:tabs>
              <w:spacing w:line="269" w:lineRule="auto"/>
              <w:ind w:left="-97"/>
              <w:rPr>
                <w:rFonts w:ascii="Arial" w:hAnsi="Arial"/>
                <w:sz w:val="16"/>
                <w:szCs w:val="16"/>
              </w:rPr>
            </w:pPr>
            <w:r>
              <w:rPr>
                <w:rFonts w:ascii="Arial" w:hAnsi="Arial" w:cs="Arial"/>
                <w:sz w:val="16"/>
                <w:szCs w:val="16"/>
                <w:lang w:val="fil"/>
              </w:rPr>
              <w:t xml:space="preserve">Iba pa: </w:t>
            </w:r>
            <w:r>
              <w:rPr>
                <w:rFonts w:ascii="Arial" w:hAnsi="Arial" w:cs="Arial"/>
                <w:smallCaps/>
                <w:sz w:val="16"/>
                <w:szCs w:val="16"/>
                <w:lang w:val="fil"/>
              </w:rPr>
              <w:fldChar w:fldCharType="begin">
                <w:ffData>
                  <w:name w:val="Text2"/>
                  <w:enabled/>
                  <w:calcOnExit w:val="0"/>
                  <w:textInput/>
                </w:ffData>
              </w:fldChar>
            </w:r>
            <w:r>
              <w:rPr>
                <w:rFonts w:ascii="Arial" w:hAnsi="Arial" w:cs="Arial"/>
                <w:smallCaps/>
                <w:sz w:val="16"/>
                <w:szCs w:val="16"/>
                <w:lang w:val="fil"/>
              </w:rPr>
              <w:instrText xml:space="preserve"> FORMTEXT </w:instrText>
            </w:r>
            <w:r>
              <w:rPr>
                <w:rFonts w:ascii="Arial" w:hAnsi="Arial" w:cs="Arial"/>
                <w:smallCaps/>
                <w:sz w:val="16"/>
                <w:szCs w:val="16"/>
                <w:lang w:val="fil"/>
              </w:rPr>
            </w:r>
            <w:r>
              <w:rPr>
                <w:rFonts w:ascii="Arial" w:hAnsi="Arial" w:cs="Arial"/>
                <w:smallCaps/>
                <w:sz w:val="16"/>
                <w:szCs w:val="16"/>
                <w:lang w:val="fil"/>
              </w:rPr>
              <w:fldChar w:fldCharType="separate"/>
            </w:r>
            <w:r>
              <w:rPr>
                <w:rFonts w:ascii="Arial" w:hAnsi="Arial" w:cs="Arial"/>
                <w:b/>
                <w:bCs/>
                <w:smallCaps/>
                <w:sz w:val="16"/>
                <w:szCs w:val="16"/>
                <w:lang w:val="fil"/>
              </w:rPr>
              <w:t>     </w:t>
            </w:r>
            <w:r>
              <w:rPr>
                <w:rFonts w:ascii="Arial" w:hAnsi="Arial" w:cs="Arial"/>
                <w:smallCaps/>
                <w:sz w:val="16"/>
                <w:szCs w:val="16"/>
                <w:lang w:val="fil"/>
              </w:rPr>
              <w:fldChar w:fldCharType="end"/>
            </w:r>
          </w:p>
        </w:tc>
      </w:tr>
      <w:tr w:rsidR="0070227D" w14:paraId="5B251E2B"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0D5DF580" w14:textId="77777777" w:rsidR="0070227D" w:rsidRDefault="00557B78">
            <w:pPr>
              <w:tabs>
                <w:tab w:val="left" w:pos="402"/>
              </w:tabs>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689FF029" w14:textId="77777777" w:rsidR="0070227D" w:rsidRDefault="00557B78">
            <w:pPr>
              <w:tabs>
                <w:tab w:val="left" w:pos="402"/>
              </w:tabs>
              <w:ind w:left="-97"/>
              <w:rPr>
                <w:rFonts w:ascii="Arial" w:hAnsi="Arial"/>
                <w:sz w:val="16"/>
                <w:szCs w:val="16"/>
              </w:rPr>
            </w:pPr>
            <w:r>
              <w:rPr>
                <w:rFonts w:ascii="Arial" w:hAnsi="Arial" w:cs="Arial"/>
                <w:sz w:val="16"/>
                <w:szCs w:val="16"/>
                <w:lang w:val="fil"/>
              </w:rPr>
              <w:t>Lugar para sa waitstaff (front of house o expo)</w:t>
            </w:r>
          </w:p>
        </w:tc>
        <w:tc>
          <w:tcPr>
            <w:tcW w:w="619" w:type="dxa"/>
            <w:gridSpan w:val="2"/>
            <w:tcBorders>
              <w:top w:val="single" w:sz="4" w:space="0" w:color="auto"/>
              <w:left w:val="single" w:sz="4" w:space="0" w:color="auto"/>
              <w:bottom w:val="single" w:sz="8" w:space="0" w:color="auto"/>
              <w:right w:val="nil"/>
            </w:tcBorders>
            <w:vAlign w:val="center"/>
          </w:tcPr>
          <w:p w14:paraId="5ACD4BBB" w14:textId="77777777" w:rsidR="0070227D" w:rsidRDefault="00557B78">
            <w:pPr>
              <w:tabs>
                <w:tab w:val="left" w:pos="402"/>
              </w:tabs>
              <w:spacing w:line="269" w:lineRule="auto"/>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10DF21EC" w14:textId="77777777" w:rsidR="0070227D" w:rsidRDefault="00557B78">
            <w:pPr>
              <w:tabs>
                <w:tab w:val="left" w:pos="402"/>
              </w:tabs>
              <w:spacing w:line="269" w:lineRule="auto"/>
              <w:ind w:left="-97"/>
              <w:rPr>
                <w:rFonts w:ascii="Arial" w:hAnsi="Arial"/>
                <w:sz w:val="16"/>
                <w:szCs w:val="16"/>
              </w:rPr>
            </w:pPr>
            <w:r>
              <w:rPr>
                <w:rFonts w:ascii="Arial" w:hAnsi="Arial" w:cs="Arial"/>
                <w:sz w:val="16"/>
                <w:szCs w:val="16"/>
                <w:lang w:val="fil"/>
              </w:rPr>
              <w:t xml:space="preserve">Iba pa: </w:t>
            </w:r>
            <w:r>
              <w:rPr>
                <w:rFonts w:ascii="Arial" w:hAnsi="Arial" w:cs="Arial"/>
                <w:smallCaps/>
                <w:sz w:val="16"/>
                <w:szCs w:val="16"/>
                <w:lang w:val="fil"/>
              </w:rPr>
              <w:fldChar w:fldCharType="begin">
                <w:ffData>
                  <w:name w:val="Text2"/>
                  <w:enabled/>
                  <w:calcOnExit w:val="0"/>
                  <w:textInput/>
                </w:ffData>
              </w:fldChar>
            </w:r>
            <w:r>
              <w:rPr>
                <w:rFonts w:ascii="Arial" w:hAnsi="Arial" w:cs="Arial"/>
                <w:smallCaps/>
                <w:sz w:val="16"/>
                <w:szCs w:val="16"/>
                <w:lang w:val="fil"/>
              </w:rPr>
              <w:instrText xml:space="preserve"> FORMTEXT </w:instrText>
            </w:r>
            <w:r>
              <w:rPr>
                <w:rFonts w:ascii="Arial" w:hAnsi="Arial" w:cs="Arial"/>
                <w:smallCaps/>
                <w:sz w:val="16"/>
                <w:szCs w:val="16"/>
                <w:lang w:val="fil"/>
              </w:rPr>
            </w:r>
            <w:r>
              <w:rPr>
                <w:rFonts w:ascii="Arial" w:hAnsi="Arial" w:cs="Arial"/>
                <w:smallCaps/>
                <w:sz w:val="16"/>
                <w:szCs w:val="16"/>
                <w:lang w:val="fil"/>
              </w:rPr>
              <w:fldChar w:fldCharType="separate"/>
            </w:r>
            <w:r>
              <w:rPr>
                <w:rFonts w:ascii="Arial" w:hAnsi="Arial" w:cs="Arial"/>
                <w:b/>
                <w:bCs/>
                <w:smallCaps/>
                <w:sz w:val="16"/>
                <w:szCs w:val="16"/>
                <w:lang w:val="fil"/>
              </w:rPr>
              <w:t>     </w:t>
            </w:r>
            <w:r>
              <w:rPr>
                <w:rFonts w:ascii="Arial" w:hAnsi="Arial" w:cs="Arial"/>
                <w:smallCaps/>
                <w:sz w:val="16"/>
                <w:szCs w:val="16"/>
                <w:lang w:val="fil"/>
              </w:rPr>
              <w:fldChar w:fldCharType="end"/>
            </w:r>
          </w:p>
        </w:tc>
      </w:tr>
      <w:tr w:rsidR="0070227D" w:rsidRPr="009F519B" w14:paraId="2A4AADFC"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3A0343BE" w14:textId="77777777" w:rsidR="0070227D" w:rsidRPr="009F519B" w:rsidRDefault="00557B78">
            <w:pPr>
              <w:jc w:val="center"/>
              <w:rPr>
                <w:rFonts w:ascii="Arial" w:hAnsi="Arial" w:cs="Arial"/>
                <w:b/>
                <w:bCs/>
                <w:smallCaps/>
                <w:color w:val="FFFFFF"/>
                <w:sz w:val="16"/>
                <w:szCs w:val="16"/>
                <w:lang w:val="fr-CA"/>
              </w:rPr>
            </w:pPr>
            <w:r>
              <w:rPr>
                <w:rFonts w:ascii="Arial" w:hAnsi="Arial" w:cs="Arial"/>
                <w:b/>
                <w:bCs/>
                <w:color w:val="FFFFFF"/>
                <w:sz w:val="18"/>
                <w:szCs w:val="18"/>
                <w:lang w:val="fil"/>
              </w:rPr>
              <w:t>Seksiyon 3: Checklist para sa Pagsusumite ng Aplikasyon</w:t>
            </w:r>
          </w:p>
        </w:tc>
      </w:tr>
      <w:tr w:rsidR="0070227D" w14:paraId="10E37012"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0E016DD9" w14:textId="77777777" w:rsidR="0070227D" w:rsidRDefault="00557B78">
            <w:pPr>
              <w:jc w:val="center"/>
              <w:rPr>
                <w:rFonts w:ascii="Arial" w:hAnsi="Arial" w:cs="Arial"/>
                <w:b/>
                <w:bCs/>
                <w:smallCaps/>
                <w:color w:val="FFFFFF" w:themeColor="background1"/>
                <w:sz w:val="16"/>
                <w:szCs w:val="16"/>
              </w:rPr>
            </w:pPr>
            <w:r>
              <w:rPr>
                <w:rFonts w:ascii="Wingdings" w:eastAsia="Wingdings" w:hAnsi="Wingdings" w:cs="Wingdings"/>
                <w:b/>
                <w:bCs/>
                <w:sz w:val="16"/>
                <w:szCs w:val="16"/>
                <w:lang w:val="fil"/>
              </w:rPr>
              <w:t></w:t>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67DFD461" w14:textId="77777777" w:rsidR="0070227D" w:rsidRDefault="00557B78">
            <w:pPr>
              <w:rPr>
                <w:rFonts w:ascii="Arial" w:hAnsi="Arial" w:cs="Arial"/>
                <w:b/>
                <w:smallCaps/>
                <w:sz w:val="16"/>
                <w:szCs w:val="16"/>
              </w:rPr>
            </w:pPr>
            <w:r>
              <w:rPr>
                <w:rFonts w:ascii="Arial" w:hAnsi="Arial"/>
                <w:b/>
                <w:bCs/>
                <w:sz w:val="16"/>
                <w:szCs w:val="16"/>
                <w:lang w:val="fil"/>
              </w:rPr>
              <w:t>Kasama dapat sa iyong aplikasyon ang sumusunod</w:t>
            </w:r>
            <w:r>
              <w:rPr>
                <w:rFonts w:ascii="Arial" w:hAnsi="Arial"/>
                <w:sz w:val="16"/>
                <w:szCs w:val="16"/>
                <w:lang w:val="fil"/>
              </w:rPr>
              <w:t>. Tingnan ang Washington Administrative Code (WAC, Kodigong Administratibo ng Washington) 246-215-03300(5) para sa higit pang impormasyon.</w:t>
            </w:r>
          </w:p>
        </w:tc>
      </w:tr>
      <w:tr w:rsidR="0070227D" w:rsidRPr="009F519B" w14:paraId="79B5D6BD"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16"/>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004F2C6C" w14:textId="77777777" w:rsidR="0070227D" w:rsidRDefault="00557B78">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7867E274" w14:textId="77777777" w:rsidR="0070227D" w:rsidRDefault="00557B78">
            <w:pPr>
              <w:spacing w:before="20" w:after="40"/>
              <w:rPr>
                <w:rFonts w:ascii="Arial" w:hAnsi="Arial"/>
                <w:sz w:val="16"/>
                <w:szCs w:val="16"/>
              </w:rPr>
            </w:pPr>
            <w:r>
              <w:rPr>
                <w:rFonts w:ascii="Arial" w:hAnsi="Arial"/>
                <w:b/>
                <w:bCs/>
                <w:sz w:val="16"/>
                <w:szCs w:val="16"/>
                <w:lang w:val="fil"/>
              </w:rPr>
              <w:t>Layout/Floorplan ng Establisimyento:</w:t>
            </w:r>
          </w:p>
          <w:p w14:paraId="44677753" w14:textId="77777777" w:rsidR="0070227D" w:rsidRDefault="00557B78">
            <w:pPr>
              <w:spacing w:before="20" w:after="20"/>
              <w:ind w:left="156"/>
              <w:rPr>
                <w:rFonts w:ascii="Arial" w:hAnsi="Arial"/>
                <w:i/>
                <w:iCs/>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Tinukoy ang lahat ng magagamit na lababo para sa paghuhugas ng kamay</w:t>
            </w:r>
          </w:p>
          <w:p w14:paraId="505984B1" w14:textId="77777777" w:rsidR="0070227D" w:rsidRDefault="00557B78">
            <w:pPr>
              <w:spacing w:before="20" w:after="20"/>
              <w:ind w:left="156"/>
              <w:rPr>
                <w:rFonts w:ascii="Arial" w:hAnsi="Arial"/>
                <w:b/>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Naka-highlight ang mga lugar kung saan maaaring direktang mahawakan ng mga empleyado ang pagkaing handa nang kainin</w:t>
            </w:r>
          </w:p>
          <w:p w14:paraId="15445677" w14:textId="77777777" w:rsidR="0070227D" w:rsidRPr="00557B78" w:rsidRDefault="00557B78">
            <w:pPr>
              <w:spacing w:before="60" w:after="20"/>
              <w:ind w:left="156" w:right="360"/>
              <w:rPr>
                <w:rFonts w:ascii="Arial" w:hAnsi="Arial"/>
                <w:b/>
                <w:sz w:val="16"/>
                <w:szCs w:val="16"/>
                <w:lang w:val="fil"/>
              </w:rPr>
            </w:pPr>
            <w:r>
              <w:rPr>
                <w:rFonts w:ascii="Arial" w:hAnsi="Arial"/>
                <w:b/>
                <w:bCs/>
                <w:sz w:val="16"/>
                <w:szCs w:val="16"/>
                <w:lang w:val="fil"/>
              </w:rPr>
              <w:t>Tandaan</w:t>
            </w:r>
            <w:r>
              <w:rPr>
                <w:rFonts w:ascii="Arial" w:hAnsi="Arial"/>
                <w:sz w:val="16"/>
                <w:szCs w:val="16"/>
                <w:lang w:val="fil"/>
              </w:rPr>
              <w:t xml:space="preserve">: Ang direktang paghawak ng kamay ay </w:t>
            </w:r>
            <w:r>
              <w:rPr>
                <w:rFonts w:ascii="Arial" w:hAnsi="Arial"/>
                <w:i/>
                <w:iCs/>
                <w:sz w:val="16"/>
                <w:szCs w:val="16"/>
                <w:lang w:val="fil"/>
              </w:rPr>
              <w:t>hindi</w:t>
            </w:r>
            <w:r>
              <w:rPr>
                <w:rFonts w:ascii="Arial" w:hAnsi="Arial"/>
                <w:sz w:val="16"/>
                <w:szCs w:val="16"/>
                <w:lang w:val="fil"/>
              </w:rPr>
              <w:t xml:space="preserve"> aaprubahan sa mga lugar na walang lababo para sa paghuhugas ng kamay na madaling puntahan at hindi nahaharangan o sa mga lugar kung saan direktang nahahawakan ng kamay ang hilaw na karne. Ang direktang paghawak ng kamay ay </w:t>
            </w:r>
            <w:r>
              <w:rPr>
                <w:rFonts w:ascii="Arial" w:hAnsi="Arial"/>
                <w:i/>
                <w:iCs/>
                <w:sz w:val="16"/>
                <w:szCs w:val="16"/>
                <w:lang w:val="fil"/>
              </w:rPr>
              <w:t>hindi</w:t>
            </w:r>
            <w:r>
              <w:rPr>
                <w:rFonts w:ascii="Arial" w:hAnsi="Arial"/>
                <w:sz w:val="16"/>
                <w:szCs w:val="16"/>
                <w:lang w:val="fil"/>
              </w:rPr>
              <w:t xml:space="preserve"> rin inaaprubahan para sa mga pasilidad na nagsisilbi sa populasyong madaling magkasakit.</w:t>
            </w:r>
          </w:p>
        </w:tc>
      </w:tr>
      <w:tr w:rsidR="0070227D" w:rsidRPr="009F519B" w14:paraId="621FC0CA"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809"/>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4FFC03C0" w14:textId="77777777" w:rsidR="0070227D" w:rsidRDefault="00557B78">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1228B698" w14:textId="77777777" w:rsidR="0070227D" w:rsidRDefault="00557B78">
            <w:pPr>
              <w:spacing w:before="20" w:after="40"/>
              <w:rPr>
                <w:rFonts w:ascii="Arial" w:hAnsi="Arial"/>
                <w:sz w:val="16"/>
                <w:szCs w:val="16"/>
              </w:rPr>
            </w:pPr>
            <w:r>
              <w:rPr>
                <w:rFonts w:ascii="Arial" w:hAnsi="Arial"/>
                <w:b/>
                <w:bCs/>
                <w:sz w:val="16"/>
                <w:szCs w:val="16"/>
                <w:lang w:val="fil"/>
              </w:rPr>
              <w:t>Patakaran sa Kalusugan ng Empleyado</w:t>
            </w:r>
            <w:r>
              <w:rPr>
                <w:rFonts w:ascii="Arial" w:hAnsi="Arial"/>
                <w:sz w:val="16"/>
                <w:szCs w:val="16"/>
                <w:lang w:val="fil"/>
              </w:rPr>
              <w:t>: Isang nakasulat na patakaran sa kalusugan, kalinisan, at pagkakasakit ng empleyado na nagdedetalye sa:</w:t>
            </w:r>
          </w:p>
          <w:p w14:paraId="3EF19087" w14:textId="77777777" w:rsidR="0070227D" w:rsidRDefault="00557B78">
            <w:pPr>
              <w:spacing w:before="20" w:after="20"/>
              <w:ind w:left="156"/>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Pagsasanay sa empleyado tungkol sa mga sakit na nakukuha sa pagkain na may kinalaman sa direktang paghawak ng kamay sa pagkain</w:t>
            </w:r>
          </w:p>
          <w:p w14:paraId="5442646E" w14:textId="77777777" w:rsidR="0070227D" w:rsidRDefault="00557B78">
            <w:pPr>
              <w:spacing w:before="20" w:after="20"/>
              <w:ind w:left="156"/>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Mga sintomas at sakit na dapat iulat sa Tagapamahala (PIC)</w:t>
            </w:r>
          </w:p>
          <w:p w14:paraId="1213C48D" w14:textId="77777777" w:rsidR="0070227D" w:rsidRDefault="00557B78">
            <w:pPr>
              <w:spacing w:before="20" w:after="20"/>
              <w:ind w:left="156"/>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Mga wastong oras at pamamaraan ng paghuhugas ng kamay</w:t>
            </w:r>
          </w:p>
          <w:p w14:paraId="1B6820FA" w14:textId="77777777" w:rsidR="0070227D" w:rsidRDefault="00557B78">
            <w:pPr>
              <w:spacing w:before="20" w:after="20"/>
              <w:ind w:left="156"/>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Mga hakbang sa pagkontrol bukod pa sa regular na paghuhugas ng kamay at pag-uulat ng sakit/sintomas</w:t>
            </w:r>
          </w:p>
          <w:p w14:paraId="04C5E2CD" w14:textId="77777777" w:rsidR="0070227D" w:rsidRDefault="00557B78">
            <w:pPr>
              <w:spacing w:before="20" w:after="20"/>
              <w:ind w:left="156"/>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Dokumentasyon na alam ng mga empleyado at tagapamahala ang mga kinakailangan para sa pag-uulat ng impormasyon ng sakit</w:t>
            </w:r>
          </w:p>
          <w:p w14:paraId="369A8CFE" w14:textId="77777777" w:rsidR="0070227D" w:rsidRPr="009F519B" w:rsidRDefault="00557B78">
            <w:pPr>
              <w:spacing w:before="20" w:after="20"/>
              <w:ind w:left="156"/>
              <w:rPr>
                <w:rFonts w:ascii="Arial" w:hAnsi="Arial"/>
                <w:b/>
                <w:sz w:val="16"/>
                <w:szCs w:val="16"/>
                <w:lang w:val="fr-CA"/>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Dokumentasyong itinatabi para sa pagsasanay at pagwawastong isinasagawa</w:t>
            </w:r>
          </w:p>
        </w:tc>
      </w:tr>
      <w:tr w:rsidR="0070227D" w14:paraId="241719FC"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23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7340163" w14:textId="77777777" w:rsidR="0070227D" w:rsidRDefault="00557B78">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21262469" w14:textId="77777777" w:rsidR="0070227D" w:rsidRPr="00557B78" w:rsidRDefault="00557B78">
            <w:pPr>
              <w:spacing w:before="20" w:after="40"/>
              <w:rPr>
                <w:rFonts w:ascii="Arial" w:hAnsi="Arial" w:cs="Arial"/>
                <w:sz w:val="16"/>
                <w:szCs w:val="16"/>
                <w:lang w:val="es-AR"/>
              </w:rPr>
            </w:pPr>
            <w:r>
              <w:rPr>
                <w:rFonts w:ascii="Arial" w:hAnsi="Arial"/>
                <w:b/>
                <w:bCs/>
                <w:sz w:val="16"/>
                <w:szCs w:val="16"/>
                <w:lang w:val="fil"/>
              </w:rPr>
              <w:t>Pagsasanay sa Empleyado</w:t>
            </w:r>
            <w:r>
              <w:rPr>
                <w:rFonts w:ascii="Arial" w:hAnsi="Arial"/>
                <w:sz w:val="16"/>
                <w:szCs w:val="16"/>
                <w:lang w:val="fil"/>
              </w:rPr>
              <w:t>: Dapat bigyan ng pagsasanay ang mga empleyado bago simulang direktang humawak ng pagkaing handa nang kainin at dapat ulitin ang pagsasanay taon-taon. Isumite ang mga materyal o pamamaraang ginamit para bigyan ng pagsasanay ang mga empleyado sa sumusunod:</w:t>
            </w:r>
          </w:p>
          <w:p w14:paraId="4F4F83EB" w14:textId="77777777" w:rsidR="0070227D" w:rsidRPr="00557B78" w:rsidRDefault="00557B78">
            <w:pPr>
              <w:spacing w:before="20" w:after="20"/>
              <w:ind w:left="460" w:hanging="302"/>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Kalusugan ng empleyado</w:t>
            </w:r>
            <w:r>
              <w:rPr>
                <w:rFonts w:ascii="Arial" w:hAnsi="Arial"/>
                <w:sz w:val="16"/>
                <w:szCs w:val="16"/>
                <w:lang w:val="fil"/>
              </w:rPr>
              <w:t>: Dapat bigyan ng pagsasanay ang mga empleyado tungkol sa mga sintomas at sakit na iuulat sa tagapamahala.</w:t>
            </w:r>
          </w:p>
          <w:p w14:paraId="3884BBEB" w14:textId="77777777" w:rsidR="0070227D" w:rsidRPr="00557B78" w:rsidRDefault="00557B78">
            <w:pPr>
              <w:spacing w:before="20" w:after="20"/>
              <w:ind w:left="460" w:hanging="302"/>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Ang panganib na dulot ng direktang paghawak ng pagkain</w:t>
            </w:r>
            <w:r>
              <w:rPr>
                <w:rFonts w:ascii="Arial" w:hAnsi="Arial"/>
                <w:sz w:val="16"/>
                <w:szCs w:val="16"/>
                <w:lang w:val="fil"/>
              </w:rPr>
              <w:t>: Dapat bigyan ng pagsasanay ang mga empleyado tungkol sa panganib na dulot ng mikrobyo na puwedeng kumalat sa pagkain mula sa kamay at sa kahalagahan ng paghuhugas ng kamay at pag-uulat ng sakit o sintomas.</w:t>
            </w:r>
          </w:p>
          <w:p w14:paraId="5729EF46" w14:textId="77777777" w:rsidR="0070227D" w:rsidRPr="00557B78" w:rsidRDefault="00557B78">
            <w:pPr>
              <w:spacing w:before="20" w:after="20"/>
              <w:ind w:left="460" w:hanging="302"/>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Mga kasanayan sa wastong paghuhugas ng kamay at kalinisan</w:t>
            </w:r>
            <w:r>
              <w:rPr>
                <w:rFonts w:ascii="Arial" w:hAnsi="Arial"/>
                <w:sz w:val="16"/>
                <w:szCs w:val="16"/>
                <w:lang w:val="fil"/>
              </w:rPr>
              <w:t>: Dapat bigyan ng pagsasanay ang mga empleyado tungkol sa mga pamamaraan ng paghuhugas ng kamay at hakbang sa pagkontrol na kailangan para sa direktang paghawak ng kamay.</w:t>
            </w:r>
          </w:p>
          <w:p w14:paraId="7ECD4683" w14:textId="77777777" w:rsidR="0070227D" w:rsidRDefault="00557B78">
            <w:pPr>
              <w:spacing w:before="20" w:after="20"/>
              <w:ind w:left="460" w:hanging="302"/>
              <w:rPr>
                <w:rFonts w:ascii="Arial" w:hAnsi="Arial"/>
                <w:b/>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Wastong pangangalaga ng kuko at pagbabawal ng alahas</w:t>
            </w:r>
            <w:r>
              <w:rPr>
                <w:rFonts w:ascii="Arial" w:hAnsi="Arial"/>
                <w:sz w:val="16"/>
                <w:szCs w:val="16"/>
                <w:lang w:val="fil"/>
              </w:rPr>
              <w:t>: Dapat ay hindi naka-polish at maikli ang gupit ng mga kuko ng mga empleyado. Bawal magsuot sa kamay o braso ng alahas, pati na singsing (bukod sa isang simpleng band).</w:t>
            </w:r>
          </w:p>
        </w:tc>
      </w:tr>
      <w:tr w:rsidR="0070227D" w14:paraId="095A2BD1"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4C9EE8" w14:textId="77777777" w:rsidR="0070227D" w:rsidRDefault="00557B78">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0778F344" w14:textId="77777777" w:rsidR="0070227D" w:rsidRDefault="00557B78">
            <w:pPr>
              <w:pStyle w:val="NoSpacing"/>
              <w:spacing w:before="20"/>
              <w:ind w:right="288"/>
              <w:rPr>
                <w:rFonts w:ascii="Arial" w:eastAsia="Times New Roman" w:hAnsi="Arial" w:cs="Times New Roman"/>
                <w:sz w:val="16"/>
                <w:szCs w:val="16"/>
              </w:rPr>
            </w:pPr>
            <w:r>
              <w:rPr>
                <w:rFonts w:ascii="Arial" w:hAnsi="Arial"/>
                <w:b/>
                <w:bCs/>
                <w:sz w:val="16"/>
                <w:szCs w:val="16"/>
                <w:lang w:val="fil"/>
              </w:rPr>
              <w:t>Mga Karagdagang Hakbang sa Pagkontrol</w:t>
            </w:r>
            <w:r>
              <w:rPr>
                <w:rFonts w:ascii="Arial" w:hAnsi="Arial"/>
                <w:sz w:val="16"/>
                <w:szCs w:val="16"/>
                <w:lang w:val="fil"/>
              </w:rPr>
              <w:t>: Ang mga establisimyento ng pagkain ay dapat gumamit ng dalawa o higit pang karagdagang hakbang sa pagkontrol.</w:t>
            </w:r>
          </w:p>
          <w:p w14:paraId="46192808" w14:textId="77777777" w:rsidR="0070227D" w:rsidRDefault="00557B78">
            <w:pPr>
              <w:pStyle w:val="NoSpacing"/>
              <w:spacing w:before="20"/>
              <w:ind w:right="288"/>
              <w:rPr>
                <w:rFonts w:ascii="Arial" w:eastAsia="Times New Roman" w:hAnsi="Arial" w:cs="Times New Roman"/>
                <w:sz w:val="16"/>
                <w:szCs w:val="16"/>
              </w:rPr>
            </w:pPr>
            <w:r>
              <w:rPr>
                <w:rFonts w:ascii="Arial" w:eastAsia="Times New Roman" w:hAnsi="Arial" w:cs="Times New Roman"/>
                <w:sz w:val="16"/>
                <w:szCs w:val="16"/>
                <w:lang w:val="fil"/>
              </w:rPr>
              <w:t>Kinakailangang pagkontrol:</w:t>
            </w:r>
          </w:p>
          <w:p w14:paraId="4E219AD0" w14:textId="77777777" w:rsidR="0070227D" w:rsidRDefault="00557B78">
            <w:pPr>
              <w:pStyle w:val="ListParagraph"/>
              <w:numPr>
                <w:ilvl w:val="0"/>
                <w:numId w:val="1"/>
              </w:numPr>
              <w:spacing w:before="20"/>
              <w:ind w:left="483" w:hanging="333"/>
              <w:rPr>
                <w:rFonts w:ascii="Arial" w:hAnsi="Arial"/>
                <w:sz w:val="16"/>
                <w:szCs w:val="16"/>
              </w:rPr>
            </w:pPr>
            <w:r>
              <w:rPr>
                <w:rFonts w:ascii="Arial" w:hAnsi="Arial"/>
                <w:sz w:val="16"/>
                <w:szCs w:val="16"/>
                <w:lang w:val="fil"/>
              </w:rPr>
              <w:t>Nakasulat na talaan ng pagkakasakit ng empleyado (na nagsasaad sa lahat ng iniulat na pagsusuka, pagtatae, jaundice, na-diagnose na sakit o pagkalantad sa sakit na nakukuha sa pagkain nang may mga nakarekord na pagwawasto) na itinatabi sa loob ng 90 araw</w:t>
            </w:r>
          </w:p>
          <w:p w14:paraId="7A3D0A94" w14:textId="77777777" w:rsidR="0070227D" w:rsidRPr="009F519B" w:rsidRDefault="00557B78">
            <w:pPr>
              <w:spacing w:before="40"/>
              <w:rPr>
                <w:rFonts w:ascii="Arial" w:hAnsi="Arial"/>
                <w:sz w:val="16"/>
                <w:szCs w:val="16"/>
                <w:lang w:val="fr-CA"/>
              </w:rPr>
            </w:pPr>
            <w:r>
              <w:rPr>
                <w:rFonts w:ascii="Arial" w:hAnsi="Arial"/>
                <w:sz w:val="16"/>
                <w:szCs w:val="16"/>
                <w:lang w:val="fil"/>
              </w:rPr>
              <w:t>Pumili ng kahit isang karagdagang pagkontrol na gagamitin sa establisimyento:</w:t>
            </w:r>
          </w:p>
          <w:p w14:paraId="12CBDAFC" w14:textId="77777777" w:rsidR="0070227D" w:rsidRPr="00557B78" w:rsidRDefault="00557B78">
            <w:pPr>
              <w:spacing w:before="20"/>
              <w:ind w:left="288" w:hanging="123"/>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Dobleng paghuhugas ng kamay</w:t>
            </w:r>
          </w:p>
          <w:p w14:paraId="319CBBE8" w14:textId="77777777" w:rsidR="0070227D" w:rsidRPr="00557B78" w:rsidRDefault="00557B78">
            <w:pPr>
              <w:spacing w:before="20"/>
              <w:ind w:left="288" w:hanging="123"/>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Brush para sa kuko</w:t>
            </w:r>
          </w:p>
          <w:p w14:paraId="64E17C42" w14:textId="77777777" w:rsidR="0070227D" w:rsidRPr="00557B78" w:rsidRDefault="00557B78">
            <w:pPr>
              <w:spacing w:before="20"/>
              <w:ind w:left="288" w:hanging="123"/>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Antiseptic para sa kamay pagkatapos maghugas</w:t>
            </w:r>
          </w:p>
          <w:p w14:paraId="3968ED08" w14:textId="77777777" w:rsidR="0070227D" w:rsidRDefault="00557B78">
            <w:pPr>
              <w:spacing w:before="20"/>
              <w:ind w:left="288" w:hanging="130"/>
              <w:rPr>
                <w:rFonts w:ascii="Arial" w:hAnsi="Arial"/>
                <w:b/>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bookmarkStart w:id="0" w:name="Text3"/>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bookmarkEnd w:id="0"/>
          </w:p>
        </w:tc>
      </w:tr>
    </w:tbl>
    <w:p w14:paraId="634FB795" w14:textId="0039A2B8" w:rsidR="0070227D" w:rsidRDefault="00557B78">
      <w:pPr>
        <w:overflowPunct/>
        <w:autoSpaceDE/>
        <w:autoSpaceDN/>
        <w:adjustRightInd/>
        <w:textAlignment w:val="auto"/>
        <w:rPr>
          <w:sz w:val="2"/>
          <w:szCs w:val="2"/>
        </w:rPr>
      </w:pPr>
      <w:r>
        <w:rPr>
          <w:sz w:val="16"/>
          <w:szCs w:val="16"/>
          <w:lang w:val="fil"/>
        </w:rPr>
        <w:br w:type="page"/>
      </w:r>
    </w:p>
    <w:p w14:paraId="0442B3FD" w14:textId="67ADA180" w:rsidR="0070227D" w:rsidRDefault="009F519B">
      <w:pPr>
        <w:rPr>
          <w:sz w:val="10"/>
          <w:szCs w:val="10"/>
        </w:rPr>
      </w:pPr>
      <w:r>
        <w:rPr>
          <w:noProof/>
          <w:sz w:val="10"/>
          <w:szCs w:val="10"/>
          <w:lang w:eastAsia="ko-KR"/>
        </w:rPr>
        <w:lastRenderedPageBreak/>
        <mc:AlternateContent>
          <mc:Choice Requires="wps">
            <w:drawing>
              <wp:anchor distT="0" distB="0" distL="114300" distR="114300" simplePos="0" relativeHeight="251660800" behindDoc="0" locked="0" layoutInCell="1" allowOverlap="1" wp14:anchorId="1B11A5B3" wp14:editId="1DC0CD73">
                <wp:simplePos x="0" y="0"/>
                <wp:positionH relativeFrom="column">
                  <wp:posOffset>-764540</wp:posOffset>
                </wp:positionH>
                <wp:positionV relativeFrom="paragraph">
                  <wp:posOffset>-459427</wp:posOffset>
                </wp:positionV>
                <wp:extent cx="866775" cy="534670"/>
                <wp:effectExtent l="19050" t="19050" r="28575" b="17780"/>
                <wp:wrapNone/>
                <wp:docPr id="12" name="Rectangle: Rounded Corners 12"/>
                <wp:cNvGraphicFramePr/>
                <a:graphic xmlns:a="http://schemas.openxmlformats.org/drawingml/2006/main">
                  <a:graphicData uri="http://schemas.microsoft.com/office/word/2010/wordprocessingShape">
                    <wps:wsp>
                      <wps:cNvSpPr/>
                      <wps:spPr>
                        <a:xfrm>
                          <a:off x="0" y="0"/>
                          <a:ext cx="866775" cy="53467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9D80D42" id="Rectangle: Rounded Corners 12" o:spid="_x0000_s1026" style="position:absolute;margin-left:-60.2pt;margin-top:-36.2pt;width:68.25pt;height:42.1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" filled="f" strokecolor="white [3212]" strokeweight="2.25pt">
                <v:stroke joinstyle="miter"/>
              </v:roundrect>
            </w:pict>
          </mc:Fallback>
        </mc:AlternateContent>
      </w:r>
      <w:r w:rsidR="00557B78">
        <w:rPr>
          <w:noProof/>
          <w:sz w:val="10"/>
          <w:szCs w:val="10"/>
          <w:lang w:eastAsia="ko-KR"/>
        </w:rPr>
        <mc:AlternateContent>
          <mc:Choice Requires="wps">
            <w:drawing>
              <wp:anchor distT="0" distB="0" distL="114300" distR="114300" simplePos="0" relativeHeight="251658752" behindDoc="1" locked="0" layoutInCell="1" allowOverlap="1" wp14:anchorId="5F23BB31" wp14:editId="78D1232F">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1" o:spid="_x0000_s1026" o:spt="2" style="position:absolute;left:0pt;margin-left:-62.8pt;margin-top:-37.15pt;height:43.2pt;width:72pt;z-index:-251657216;v-text-anchor:middle;mso-width-relative:page;mso-height-relative:page;" fillcolor="#F4D271" filled="t" stroked="t" coordsize="21600,21600" arcsize="0.376712962962963" o:gfxdata="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g5CwtgAAAAKAQAA&#10;DwAAAAAAAAABACAAAAAiAAAAZHJzL2Rvd25yZXYueG1sUEsBAhQAFAAAAAgAh07iQMmLg56LAgAA&#10;OgUAAA4AAAAAAAAAAQAgAAAAJwEAAGRycy9lMm9Eb2MueG1sUEsFBgAAAAAGAAYAWQEAACQGAAAA&#10;AA==&#10;">
                <v:fill on="t" focussize="0,0"/>
                <v:stroke weight="3pt" color="#FFFFFF [3212]" miterlimit="8" joinstyle="miter"/>
                <v:imagedata o:title=""/>
                <o:lock v:ext="edit" aspectratio="f"/>
              </v:roundrect>
            </w:pict>
          </mc:Fallback>
        </mc:AlternateContent>
      </w:r>
      <w:r w:rsidR="00557B78">
        <w:rPr>
          <w:noProof/>
          <w:sz w:val="10"/>
          <w:szCs w:val="10"/>
          <w:lang w:eastAsia="ko-KR"/>
        </w:rPr>
        <w:drawing>
          <wp:anchor distT="0" distB="0" distL="114300" distR="114300" simplePos="0" relativeHeight="251659776" behindDoc="0" locked="0" layoutInCell="1" allowOverlap="1" wp14:anchorId="0A3FC0DB" wp14:editId="055EF3EC">
            <wp:simplePos x="0" y="0"/>
            <wp:positionH relativeFrom="column">
              <wp:posOffset>-575310</wp:posOffset>
            </wp:positionH>
            <wp:positionV relativeFrom="paragraph">
              <wp:posOffset>-467360</wp:posOffset>
            </wp:positionV>
            <wp:extent cx="490855" cy="490855"/>
            <wp:effectExtent l="0" t="0" r="4445" b="4445"/>
            <wp:wrapNone/>
            <wp:docPr id="13" name="Graphic 13" descr="Mikrobyong may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ikrobyong may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90855" cy="490855"/>
                    </a:xfrm>
                    <a:prstGeom prst="rect">
                      <a:avLst/>
                    </a:prstGeom>
                  </pic:spPr>
                </pic:pic>
              </a:graphicData>
            </a:graphic>
          </wp:anchor>
        </w:drawing>
      </w:r>
      <w:r w:rsidR="00557B78">
        <w:rPr>
          <w:noProof/>
          <w:sz w:val="16"/>
          <w:szCs w:val="16"/>
          <w:lang w:eastAsia="ko-KR"/>
        </w:rPr>
        <mc:AlternateContent>
          <mc:Choice Requires="wps">
            <w:drawing>
              <wp:anchor distT="0" distB="0" distL="114300" distR="114300" simplePos="0" relativeHeight="251653631" behindDoc="0" locked="0" layoutInCell="1" allowOverlap="1" wp14:anchorId="3BFC7FA7" wp14:editId="6B0543F2">
                <wp:simplePos x="0" y="0"/>
                <wp:positionH relativeFrom="margin">
                  <wp:align>center</wp:align>
                </wp:positionH>
                <wp:positionV relativeFrom="paragraph">
                  <wp:posOffset>-349885</wp:posOffset>
                </wp:positionV>
                <wp:extent cx="7772400" cy="338455"/>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42C0CE" w14:textId="77777777" w:rsidR="0070227D" w:rsidRDefault="00557B78">
                            <w:pPr>
                              <w:pStyle w:val="Title"/>
                              <w:rPr>
                                <w:sz w:val="26"/>
                                <w:szCs w:val="26"/>
                              </w:rPr>
                            </w:pPr>
                            <w:r>
                              <w:rPr>
                                <w:sz w:val="26"/>
                                <w:szCs w:val="26"/>
                                <w:lang w:val="fil"/>
                              </w:rPr>
                              <w:t>Toolkit: Direktang Paghawak ng Kamay sa Pagkaing Handa nang Kainin</w:t>
                            </w:r>
                          </w:p>
                          <w:p w14:paraId="6AEB5070" w14:textId="77777777" w:rsidR="0070227D" w:rsidRDefault="0070227D">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FC7FA7" id="Rectangle 2" o:spid="_x0000_s1027" style="position:absolute;margin-left:0;margin-top:-27.55pt;width:612pt;height:26.65pt;z-index:25165363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" fillcolor="#095865" strokecolor="#1f4d78 [1604]" strokeweight="1pt">
                <v:textbox>
                  <w:txbxContent>
                    <w:p w14:paraId="1B42C0CE" w14:textId="77777777" w:rsidR="0070227D" w:rsidRDefault="00557B78">
                      <w:pPr>
                        <w:pStyle w:val="Title"/>
                        <w:rPr>
                          <w:sz w:val="26"/>
                          <w:szCs w:val="26"/>
                        </w:rPr>
                      </w:pPr>
                      <w:r>
                        <w:rPr>
                          <w:sz w:val="26"/>
                          <w:szCs w:val="26"/>
                          <w:lang w:val="fil"/>
                        </w:rPr>
                        <w:t>Toolkit: Direktang Paghawak ng Kamay sa Pagkaing Handa nang Kainin</w:t>
                      </w:r>
                    </w:p>
                    <w:p w14:paraId="6AEB5070" w14:textId="77777777" w:rsidR="0070227D" w:rsidRDefault="0070227D">
                      <w:pPr>
                        <w:jc w:val="center"/>
                        <w:rPr>
                          <w:sz w:val="26"/>
                          <w:szCs w:val="26"/>
                        </w:rPr>
                      </w:pPr>
                    </w:p>
                  </w:txbxContent>
                </v:textbox>
                <w10:wrap anchorx="margin"/>
              </v:rect>
            </w:pict>
          </mc:Fallback>
        </mc:AlternateContent>
      </w:r>
    </w:p>
    <w:p w14:paraId="0DFF90C2" w14:textId="77777777" w:rsidR="0070227D" w:rsidRDefault="0070227D">
      <w:pPr>
        <w:rPr>
          <w:sz w:val="10"/>
          <w:szCs w:val="10"/>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70227D" w14:paraId="04C298D6" w14:textId="77777777">
        <w:trPr>
          <w:trHeight w:val="2165"/>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20611D86" w14:textId="77777777" w:rsidR="0070227D" w:rsidRDefault="00557B78">
            <w:pPr>
              <w:jc w:val="center"/>
              <w:rPr>
                <w:rFonts w:ascii="Arial" w:hAnsi="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48B65640" w14:textId="77777777" w:rsidR="0070227D" w:rsidRDefault="00557B78">
            <w:pPr>
              <w:spacing w:before="20" w:after="40" w:line="264" w:lineRule="auto"/>
              <w:rPr>
                <w:rFonts w:ascii="Arial" w:hAnsi="Arial"/>
                <w:sz w:val="16"/>
                <w:szCs w:val="16"/>
              </w:rPr>
            </w:pPr>
            <w:r>
              <w:rPr>
                <w:rFonts w:ascii="Arial" w:hAnsi="Arial"/>
                <w:b/>
                <w:bCs/>
                <w:sz w:val="16"/>
                <w:szCs w:val="16"/>
                <w:lang w:val="fil"/>
              </w:rPr>
              <w:t>Mga Pagwawasto</w:t>
            </w:r>
            <w:r>
              <w:rPr>
                <w:rFonts w:ascii="Arial" w:hAnsi="Arial"/>
                <w:sz w:val="16"/>
                <w:szCs w:val="16"/>
                <w:lang w:val="fil"/>
              </w:rPr>
              <w:t>: Ang mga establisimyento ng pagkain ay dapat magtabi ng talaan ng mga pagwawastong isinagawa kapag hindi nasunod nang mabuti ang nakasulat na patakaran sa direktang paghawak ng kamay ng establisimyento ng pagkain.</w:t>
            </w:r>
          </w:p>
          <w:p w14:paraId="1617B469" w14:textId="77777777" w:rsidR="0070227D" w:rsidRDefault="00557B78">
            <w:pPr>
              <w:spacing w:before="20" w:line="264" w:lineRule="auto"/>
              <w:rPr>
                <w:rFonts w:ascii="Arial" w:hAnsi="Arial"/>
                <w:sz w:val="16"/>
                <w:szCs w:val="16"/>
              </w:rPr>
            </w:pPr>
            <w:r>
              <w:rPr>
                <w:rFonts w:ascii="Arial" w:hAnsi="Arial"/>
                <w:sz w:val="16"/>
                <w:szCs w:val="16"/>
                <w:lang w:val="fil"/>
              </w:rPr>
              <w:t>Kasama sa mga halimbawa ng mga sitwasyong dapat irekord ang:</w:t>
            </w:r>
          </w:p>
          <w:p w14:paraId="2670EDD9" w14:textId="77777777" w:rsidR="0070227D" w:rsidRDefault="00557B78">
            <w:pPr>
              <w:pStyle w:val="ListParagraph"/>
              <w:numPr>
                <w:ilvl w:val="0"/>
                <w:numId w:val="2"/>
              </w:numPr>
              <w:spacing w:before="20" w:after="20" w:line="264" w:lineRule="auto"/>
              <w:rPr>
                <w:rFonts w:ascii="Arial" w:hAnsi="Arial"/>
                <w:sz w:val="16"/>
                <w:szCs w:val="16"/>
              </w:rPr>
            </w:pPr>
            <w:r>
              <w:rPr>
                <w:rFonts w:ascii="Arial" w:hAnsi="Arial"/>
                <w:sz w:val="16"/>
                <w:szCs w:val="16"/>
                <w:lang w:val="fil"/>
              </w:rPr>
              <w:t>Naobserbahang hindi mabuting pamamaraan ng paghuhugas ng kamay</w:t>
            </w:r>
          </w:p>
          <w:p w14:paraId="55615F2B" w14:textId="77777777" w:rsidR="0070227D" w:rsidRDefault="00557B78">
            <w:pPr>
              <w:pStyle w:val="ListParagraph"/>
              <w:numPr>
                <w:ilvl w:val="0"/>
                <w:numId w:val="2"/>
              </w:numPr>
              <w:spacing w:before="20" w:after="20" w:line="264" w:lineRule="auto"/>
              <w:rPr>
                <w:rFonts w:ascii="Arial" w:hAnsi="Arial"/>
                <w:sz w:val="16"/>
                <w:szCs w:val="16"/>
              </w:rPr>
            </w:pPr>
            <w:r>
              <w:rPr>
                <w:rFonts w:ascii="Arial" w:hAnsi="Arial"/>
                <w:sz w:val="16"/>
                <w:szCs w:val="16"/>
                <w:lang w:val="fil"/>
              </w:rPr>
              <w:t>Direktang paghawak ng kamay sa hindi aprubadong lugar</w:t>
            </w:r>
          </w:p>
          <w:p w14:paraId="138CDD73" w14:textId="77777777" w:rsidR="0070227D" w:rsidRDefault="00557B78">
            <w:pPr>
              <w:pStyle w:val="ListParagraph"/>
              <w:numPr>
                <w:ilvl w:val="0"/>
                <w:numId w:val="2"/>
              </w:numPr>
              <w:spacing w:before="20" w:after="20" w:line="264" w:lineRule="auto"/>
              <w:rPr>
                <w:rFonts w:ascii="Arial" w:hAnsi="Arial"/>
                <w:sz w:val="16"/>
                <w:szCs w:val="16"/>
              </w:rPr>
            </w:pPr>
            <w:r>
              <w:rPr>
                <w:rFonts w:ascii="Arial" w:hAnsi="Arial"/>
                <w:sz w:val="16"/>
                <w:szCs w:val="16"/>
                <w:lang w:val="fil"/>
              </w:rPr>
              <w:t>Nahaharangan, walang nakalaang gamit, o hindi magagamit na lababo para sa paghuhugas ng kamay</w:t>
            </w:r>
          </w:p>
          <w:p w14:paraId="1E183CAD" w14:textId="77777777" w:rsidR="0070227D" w:rsidRDefault="00557B78">
            <w:pPr>
              <w:pStyle w:val="ListParagraph"/>
              <w:numPr>
                <w:ilvl w:val="0"/>
                <w:numId w:val="2"/>
              </w:numPr>
              <w:spacing w:line="264" w:lineRule="auto"/>
              <w:rPr>
                <w:rFonts w:ascii="Arial" w:hAnsi="Arial"/>
                <w:sz w:val="16"/>
                <w:szCs w:val="16"/>
              </w:rPr>
            </w:pPr>
            <w:r>
              <w:rPr>
                <w:rFonts w:ascii="Arial" w:hAnsi="Arial"/>
                <w:sz w:val="16"/>
                <w:szCs w:val="16"/>
                <w:lang w:val="fil"/>
              </w:rPr>
              <w:t>Hindi alam ng empleyado ang tungkol sa wastong pag-uulat ng sakit</w:t>
            </w:r>
          </w:p>
          <w:p w14:paraId="22DC7FA8" w14:textId="77777777" w:rsidR="0070227D" w:rsidRDefault="00557B78">
            <w:pPr>
              <w:pStyle w:val="ListParagraph"/>
              <w:numPr>
                <w:ilvl w:val="0"/>
                <w:numId w:val="2"/>
              </w:numPr>
              <w:spacing w:line="264" w:lineRule="auto"/>
              <w:rPr>
                <w:rFonts w:ascii="Arial" w:hAnsi="Arial"/>
                <w:sz w:val="16"/>
                <w:szCs w:val="16"/>
              </w:rPr>
            </w:pPr>
            <w:r>
              <w:rPr>
                <w:rFonts w:ascii="Arial" w:hAnsi="Arial"/>
                <w:sz w:val="16"/>
                <w:szCs w:val="16"/>
                <w:lang w:val="fil"/>
              </w:rPr>
              <w:t>Naghanda ng pagkain ang manggagawang may sakit</w:t>
            </w:r>
          </w:p>
          <w:p w14:paraId="001A1C76" w14:textId="77777777" w:rsidR="0070227D" w:rsidRDefault="00557B78">
            <w:pPr>
              <w:pStyle w:val="ListParagraph"/>
              <w:numPr>
                <w:ilvl w:val="0"/>
                <w:numId w:val="2"/>
              </w:numPr>
              <w:spacing w:line="264" w:lineRule="auto"/>
              <w:rPr>
                <w:rFonts w:ascii="Arial" w:hAnsi="Arial"/>
                <w:sz w:val="16"/>
                <w:szCs w:val="16"/>
              </w:rPr>
            </w:pPr>
            <w:r>
              <w:rPr>
                <w:rFonts w:ascii="Arial" w:hAnsi="Arial"/>
                <w:sz w:val="16"/>
                <w:szCs w:val="16"/>
                <w:lang w:val="fil"/>
              </w:rPr>
              <w:t xml:space="preserve">Iba pa: </w:t>
            </w:r>
            <w:r>
              <w:rPr>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sz w:val="16"/>
                <w:szCs w:val="16"/>
                <w:lang w:val="fil"/>
              </w:rPr>
            </w:r>
            <w:r>
              <w:rPr>
                <w:sz w:val="16"/>
                <w:szCs w:val="16"/>
                <w:lang w:val="fil"/>
              </w:rPr>
              <w:fldChar w:fldCharType="separate"/>
            </w:r>
            <w:r>
              <w:rPr>
                <w:sz w:val="16"/>
                <w:szCs w:val="16"/>
                <w:u w:val="single"/>
                <w:lang w:val="fil"/>
              </w:rPr>
              <w:t>     </w:t>
            </w:r>
            <w:r>
              <w:rPr>
                <w:sz w:val="16"/>
                <w:szCs w:val="16"/>
                <w:lang w:val="fil"/>
              </w:rPr>
              <w:fldChar w:fldCharType="end"/>
            </w:r>
          </w:p>
        </w:tc>
      </w:tr>
      <w:tr w:rsidR="0070227D" w14:paraId="3DB743C7" w14:textId="77777777">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386E058A" w14:textId="77777777" w:rsidR="0070227D" w:rsidRDefault="00557B78">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6FD73F08" w14:textId="77777777" w:rsidR="0070227D" w:rsidRDefault="00557B78">
            <w:pPr>
              <w:rPr>
                <w:rFonts w:ascii="Arial" w:hAnsi="Arial"/>
                <w:bCs/>
                <w:sz w:val="16"/>
                <w:szCs w:val="16"/>
              </w:rPr>
            </w:pPr>
            <w:r>
              <w:rPr>
                <w:rFonts w:ascii="Arial" w:hAnsi="Arial"/>
                <w:b/>
                <w:bCs/>
                <w:sz w:val="16"/>
                <w:szCs w:val="16"/>
                <w:lang w:val="fil"/>
              </w:rPr>
              <w:t xml:space="preserve">Paninindigan ng PIC: </w:t>
            </w:r>
            <w:r>
              <w:rPr>
                <w:rFonts w:ascii="Arial" w:hAnsi="Arial"/>
                <w:sz w:val="16"/>
                <w:szCs w:val="16"/>
                <w:lang w:val="fil"/>
              </w:rPr>
              <w:t>Dapat panindigan ng bawat tagapamahala na susundin niya ang mga sumusunod na pangunahing kinakailangan.</w:t>
            </w:r>
          </w:p>
          <w:p w14:paraId="2F99FCEF" w14:textId="77777777" w:rsidR="0070227D" w:rsidRDefault="00557B78">
            <w:pPr>
              <w:pStyle w:val="ListParagraph"/>
              <w:numPr>
                <w:ilvl w:val="0"/>
                <w:numId w:val="2"/>
              </w:numPr>
              <w:spacing w:before="20" w:after="20" w:line="264" w:lineRule="auto"/>
              <w:rPr>
                <w:rFonts w:ascii="Arial" w:hAnsi="Arial"/>
                <w:sz w:val="16"/>
                <w:szCs w:val="16"/>
              </w:rPr>
            </w:pPr>
            <w:r>
              <w:rPr>
                <w:rFonts w:ascii="Arial" w:hAnsi="Arial"/>
                <w:sz w:val="16"/>
                <w:szCs w:val="16"/>
                <w:lang w:val="fil"/>
              </w:rPr>
              <w:t>Iuulat kaagad sa kagawaran ng kalusugan ang mga na-diagnose na sakit na nakukuha sa pagkain at jaundice</w:t>
            </w:r>
          </w:p>
          <w:p w14:paraId="41892D5F" w14:textId="77777777" w:rsidR="0070227D" w:rsidRDefault="00557B78">
            <w:pPr>
              <w:pStyle w:val="ListParagraph"/>
              <w:numPr>
                <w:ilvl w:val="0"/>
                <w:numId w:val="2"/>
              </w:numPr>
              <w:spacing w:before="20" w:after="20" w:line="264" w:lineRule="auto"/>
              <w:rPr>
                <w:rFonts w:ascii="Arial" w:hAnsi="Arial"/>
                <w:sz w:val="16"/>
                <w:szCs w:val="16"/>
              </w:rPr>
            </w:pPr>
            <w:r>
              <w:rPr>
                <w:rFonts w:ascii="Arial" w:hAnsi="Arial"/>
                <w:sz w:val="16"/>
                <w:szCs w:val="16"/>
                <w:lang w:val="fil"/>
              </w:rPr>
              <w:t>Hindi pagtatrabahuhin ang mga empleyadong nagsusuka, nagtatae, may jaundice, o na-diagnose ng sakit na nakukuha sa pagkain</w:t>
            </w:r>
          </w:p>
          <w:p w14:paraId="469E7977" w14:textId="77777777" w:rsidR="0070227D" w:rsidRDefault="00557B78">
            <w:pPr>
              <w:pStyle w:val="ListParagraph"/>
              <w:numPr>
                <w:ilvl w:val="0"/>
                <w:numId w:val="2"/>
              </w:numPr>
              <w:spacing w:before="20" w:after="20" w:line="264" w:lineRule="auto"/>
              <w:rPr>
                <w:rFonts w:ascii="Arial" w:hAnsi="Arial"/>
                <w:b/>
                <w:sz w:val="16"/>
                <w:szCs w:val="16"/>
              </w:rPr>
            </w:pPr>
            <w:r>
              <w:rPr>
                <w:rFonts w:ascii="Arial" w:hAnsi="Arial"/>
                <w:sz w:val="16"/>
                <w:szCs w:val="16"/>
                <w:lang w:val="fil"/>
              </w:rPr>
              <w:t>Pababalikin lang sa trabaho ang mga manggagawang hindi pinagtrabaho dahil sa na-diagnose na sakit o jaundice kapag naaprubahan na ng kagawaran ng kalusugan</w:t>
            </w:r>
          </w:p>
          <w:p w14:paraId="48A6AFE8" w14:textId="77777777" w:rsidR="0070227D" w:rsidRDefault="00557B78">
            <w:pPr>
              <w:pStyle w:val="ListParagraph"/>
              <w:numPr>
                <w:ilvl w:val="0"/>
                <w:numId w:val="2"/>
              </w:numPr>
              <w:spacing w:before="20" w:after="20" w:line="264" w:lineRule="auto"/>
              <w:rPr>
                <w:rFonts w:ascii="Arial" w:hAnsi="Arial"/>
                <w:b/>
                <w:sz w:val="16"/>
                <w:szCs w:val="16"/>
              </w:rPr>
            </w:pPr>
            <w:r>
              <w:rPr>
                <w:rFonts w:ascii="Arial" w:hAnsi="Arial"/>
                <w:sz w:val="16"/>
                <w:szCs w:val="16"/>
                <w:lang w:val="fil"/>
              </w:rPr>
              <w:t>Iuulat kaagad sa kagawaran ng kalusugan ang mga ulat tungkol sa posibleng sakit na nakukuha sa pagkain mula sa mga customer o insidente</w:t>
            </w:r>
          </w:p>
        </w:tc>
      </w:tr>
      <w:tr w:rsidR="0070227D" w14:paraId="4EE86BB2" w14:textId="77777777">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3AB003BB" w14:textId="77777777" w:rsidR="0070227D" w:rsidRDefault="00557B78">
            <w:pPr>
              <w:jc w:val="center"/>
              <w:rPr>
                <w:rFonts w:ascii="Arial" w:hAnsi="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0D8BFFFE" w14:textId="77777777" w:rsidR="0070227D" w:rsidRDefault="00557B78">
            <w:pPr>
              <w:rPr>
                <w:rFonts w:ascii="Arial" w:hAnsi="Arial"/>
                <w:sz w:val="16"/>
                <w:szCs w:val="16"/>
              </w:rPr>
            </w:pPr>
            <w:r>
              <w:rPr>
                <w:rFonts w:ascii="Arial" w:hAnsi="Arial"/>
                <w:b/>
                <w:bCs/>
                <w:sz w:val="16"/>
                <w:szCs w:val="16"/>
                <w:lang w:val="fil"/>
              </w:rPr>
              <w:t>Mga Halimbawa ng mga Rekord/Chart</w:t>
            </w:r>
            <w:r>
              <w:rPr>
                <w:rFonts w:ascii="Arial" w:hAnsi="Arial"/>
                <w:sz w:val="16"/>
                <w:szCs w:val="16"/>
                <w:lang w:val="fil"/>
              </w:rPr>
              <w:t>: Magbigay ng anumang karagdagang halimbawa ng rekord / talaan na gagamitin para idokumento na nasusunod ng mga empleyadong tagapangasiwa ng pagkain ang mga wastong pamamaraan para mabawasan ang pagkakasakit ng customer na nakukuha sa pagkain at naiuugnay sa empleyado.</w:t>
            </w:r>
          </w:p>
        </w:tc>
      </w:tr>
      <w:tr w:rsidR="0070227D" w14:paraId="35904669" w14:textId="77777777">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45785CE3" w14:textId="77777777" w:rsidR="0070227D" w:rsidRDefault="00557B78">
            <w:pPr>
              <w:jc w:val="center"/>
              <w:rPr>
                <w:rFonts w:ascii="Arial" w:hAnsi="Arial"/>
                <w:b/>
                <w:color w:val="FFFFFF" w:themeColor="background1"/>
                <w:sz w:val="16"/>
                <w:szCs w:val="16"/>
              </w:rPr>
            </w:pPr>
            <w:r>
              <w:rPr>
                <w:rFonts w:ascii="Arial" w:hAnsi="Arial" w:cs="Arial"/>
                <w:b/>
                <w:bCs/>
                <w:color w:val="FFFFFF"/>
                <w:sz w:val="18"/>
                <w:szCs w:val="18"/>
                <w:lang w:val="fil"/>
              </w:rPr>
              <w:t>Seksiyon 4</w:t>
            </w:r>
            <w:r>
              <w:rPr>
                <w:rFonts w:ascii="Arial" w:hAnsi="Arial" w:cs="Arial"/>
                <w:color w:val="FFFFFF"/>
                <w:sz w:val="18"/>
                <w:szCs w:val="18"/>
                <w:lang w:val="fil"/>
              </w:rPr>
              <w:t>:</w:t>
            </w:r>
            <w:r>
              <w:rPr>
                <w:rFonts w:ascii="Arial" w:hAnsi="Arial" w:cs="Arial"/>
                <w:b/>
                <w:bCs/>
                <w:color w:val="FFFFFF"/>
                <w:sz w:val="18"/>
                <w:szCs w:val="18"/>
                <w:lang w:val="fil"/>
              </w:rPr>
              <w:t xml:space="preserve"> Pagsasanay sa Empleyado</w:t>
            </w:r>
          </w:p>
        </w:tc>
      </w:tr>
      <w:tr w:rsidR="0070227D" w:rsidRPr="009F519B" w14:paraId="7ADEF7CC" w14:textId="77777777">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7AE9EABB" w14:textId="77777777" w:rsidR="0070227D" w:rsidRPr="00557B78" w:rsidRDefault="00557B78">
            <w:pPr>
              <w:spacing w:before="40" w:after="40" w:line="269" w:lineRule="auto"/>
              <w:rPr>
                <w:rFonts w:ascii="Arial" w:hAnsi="Arial"/>
                <w:bCs/>
                <w:sz w:val="16"/>
                <w:szCs w:val="16"/>
                <w:lang w:val="fil"/>
              </w:rPr>
            </w:pPr>
            <w:r>
              <w:rPr>
                <w:rFonts w:ascii="Arial" w:hAnsi="Arial"/>
                <w:b/>
                <w:bCs/>
                <w:sz w:val="16"/>
                <w:szCs w:val="16"/>
                <w:lang w:val="fil"/>
              </w:rPr>
              <w:t>Pagsasanay sa Empleyado</w:t>
            </w:r>
            <w:r>
              <w:rPr>
                <w:rFonts w:ascii="Arial" w:hAnsi="Arial"/>
                <w:sz w:val="16"/>
                <w:szCs w:val="16"/>
                <w:lang w:val="fil"/>
              </w:rPr>
              <w:t>: Dapat bigyan ang mga empleyado ng wastong pagsasanay para maiwasan ang pagkalat ng sakit sa pagkain. Dapat ay maipakita mo na binigyan ng pagsasanay ang mga empleyado tungkol sa impormasyong kasama sa dokumentong ito. Maaaring gamiting patunay ang mga materyal gaya ng mga dokumentong pinirmahan ng mga kawani at pagpaskil sa mga materyal sa pagsasanay sa mga lugar para sa mga kawani.</w:t>
            </w:r>
          </w:p>
        </w:tc>
      </w:tr>
      <w:tr w:rsidR="0070227D" w:rsidRPr="00557B78" w14:paraId="572B5BEC" w14:textId="77777777">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56D554A7" w14:textId="77777777" w:rsidR="0070227D" w:rsidRDefault="00557B78">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511D7B22" w14:textId="77777777" w:rsidR="0070227D" w:rsidRPr="00557B78" w:rsidRDefault="00557B78">
            <w:pPr>
              <w:tabs>
                <w:tab w:val="left" w:pos="1690"/>
                <w:tab w:val="left" w:pos="3310"/>
                <w:tab w:val="left" w:pos="5920"/>
                <w:tab w:val="left" w:pos="6591"/>
                <w:tab w:val="left" w:pos="7990"/>
              </w:tabs>
              <w:spacing w:before="20" w:after="40" w:line="269" w:lineRule="auto"/>
              <w:rPr>
                <w:rFonts w:ascii="Arial" w:hAnsi="Arial"/>
                <w:sz w:val="16"/>
                <w:szCs w:val="16"/>
                <w:lang w:val="es-AR"/>
              </w:rPr>
            </w:pPr>
            <w:r>
              <w:rPr>
                <w:rFonts w:ascii="Arial" w:hAnsi="Arial"/>
                <w:sz w:val="16"/>
                <w:szCs w:val="16"/>
                <w:lang w:val="fil"/>
              </w:rPr>
              <w:t>Paano binibigyan ng pagsasanay ang mga empleyado?</w:t>
            </w:r>
          </w:p>
          <w:p w14:paraId="7309B9D7" w14:textId="77777777" w:rsidR="0070227D" w:rsidRPr="00557B78" w:rsidRDefault="00557B78">
            <w:pPr>
              <w:tabs>
                <w:tab w:val="left" w:pos="1690"/>
                <w:tab w:val="left" w:pos="3756"/>
                <w:tab w:val="left" w:pos="5920"/>
                <w:tab w:val="left" w:pos="6591"/>
                <w:tab w:val="left" w:pos="7990"/>
              </w:tabs>
              <w:spacing w:line="269" w:lineRule="auto"/>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Karatula</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Video</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Pagbasa at Pagpirma ng Dokumento</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2"/>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0227D" w:rsidRPr="00557B78" w14:paraId="7EAC77DC" w14:textId="77777777">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35725F73" w14:textId="77777777" w:rsidR="0070227D" w:rsidRDefault="00557B78">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900" w:type="dxa"/>
            <w:gridSpan w:val="2"/>
            <w:tcBorders>
              <w:top w:val="single" w:sz="4" w:space="0" w:color="auto"/>
              <w:left w:val="single" w:sz="8" w:space="0" w:color="auto"/>
              <w:right w:val="single" w:sz="12" w:space="0" w:color="auto"/>
            </w:tcBorders>
            <w:vAlign w:val="center"/>
          </w:tcPr>
          <w:p w14:paraId="7FC49C22" w14:textId="77777777" w:rsidR="0070227D" w:rsidRPr="00557B78" w:rsidRDefault="00557B78">
            <w:pPr>
              <w:tabs>
                <w:tab w:val="left" w:pos="1690"/>
                <w:tab w:val="left" w:pos="3310"/>
                <w:tab w:val="left" w:pos="5920"/>
                <w:tab w:val="left" w:pos="6591"/>
                <w:tab w:val="left" w:pos="7990"/>
              </w:tabs>
              <w:spacing w:before="20" w:after="40"/>
              <w:rPr>
                <w:rFonts w:ascii="Arial" w:hAnsi="Arial"/>
                <w:sz w:val="16"/>
                <w:szCs w:val="16"/>
                <w:lang w:val="es-AR"/>
              </w:rPr>
            </w:pPr>
            <w:r>
              <w:rPr>
                <w:rFonts w:ascii="Arial" w:hAnsi="Arial"/>
                <w:sz w:val="16"/>
                <w:szCs w:val="16"/>
                <w:lang w:val="fil"/>
              </w:rPr>
              <w:t>Gaano kadalas binibigyan ng pagsasanay ang mga empleyado?</w:t>
            </w:r>
          </w:p>
          <w:p w14:paraId="34A6D0FE" w14:textId="77777777" w:rsidR="0070227D" w:rsidRPr="00557B78" w:rsidRDefault="00557B78">
            <w:pPr>
              <w:tabs>
                <w:tab w:val="left" w:pos="1690"/>
                <w:tab w:val="left" w:pos="3760"/>
                <w:tab w:val="left" w:pos="6591"/>
                <w:tab w:val="left" w:pos="7990"/>
              </w:tabs>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Isang beses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Kada quarter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0227D" w:rsidRPr="00557B78" w14:paraId="61CA6DEC" w14:textId="77777777">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397F4016" w14:textId="77777777" w:rsidR="0070227D" w:rsidRPr="00557B78" w:rsidRDefault="00557B78">
            <w:pPr>
              <w:spacing w:before="20" w:after="20"/>
              <w:rPr>
                <w:rFonts w:ascii="Arial" w:hAnsi="Arial"/>
                <w:sz w:val="16"/>
                <w:szCs w:val="16"/>
                <w:lang w:val="es-AR"/>
              </w:rPr>
            </w:pPr>
            <w:r>
              <w:rPr>
                <w:rFonts w:ascii="Arial" w:hAnsi="Arial"/>
                <w:b/>
                <w:bCs/>
                <w:sz w:val="16"/>
                <w:szCs w:val="16"/>
                <w:lang w:val="fil"/>
              </w:rPr>
              <w:t>Pagtatalaga sa mga Manggagawa</w:t>
            </w:r>
            <w:r>
              <w:rPr>
                <w:rFonts w:ascii="Arial" w:hAnsi="Arial"/>
                <w:sz w:val="16"/>
                <w:szCs w:val="16"/>
                <w:lang w:val="fil"/>
              </w:rPr>
              <w:t>: Ang lahat ng manggagawang tagapangasiwa ng pagkain ay dapat bigyan ng pagsasanay tungkol sa mga kinakailangan sa kalusugan ng empleyado.</w:t>
            </w:r>
          </w:p>
        </w:tc>
      </w:tr>
      <w:tr w:rsidR="0070227D" w:rsidRPr="009F519B" w14:paraId="4E850071" w14:textId="77777777">
        <w:trPr>
          <w:trHeight w:val="720"/>
          <w:jc w:val="center"/>
        </w:trPr>
        <w:tc>
          <w:tcPr>
            <w:tcW w:w="623" w:type="dxa"/>
            <w:tcBorders>
              <w:top w:val="nil"/>
              <w:left w:val="single" w:sz="12" w:space="0" w:color="auto"/>
              <w:right w:val="single" w:sz="8" w:space="0" w:color="auto"/>
            </w:tcBorders>
            <w:vAlign w:val="center"/>
          </w:tcPr>
          <w:p w14:paraId="2DE7E016" w14:textId="77777777" w:rsidR="0070227D" w:rsidRDefault="00557B78">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900" w:type="dxa"/>
            <w:gridSpan w:val="2"/>
            <w:tcBorders>
              <w:top w:val="nil"/>
              <w:left w:val="single" w:sz="8" w:space="0" w:color="auto"/>
              <w:right w:val="single" w:sz="12" w:space="0" w:color="auto"/>
            </w:tcBorders>
            <w:vAlign w:val="center"/>
          </w:tcPr>
          <w:p w14:paraId="338C6E4E" w14:textId="77777777" w:rsidR="0070227D" w:rsidRPr="00557B78" w:rsidRDefault="00557B78">
            <w:pPr>
              <w:spacing w:before="20" w:after="40"/>
              <w:rPr>
                <w:rFonts w:ascii="Arial" w:hAnsi="Arial" w:cs="Arial"/>
                <w:bCs/>
                <w:sz w:val="16"/>
                <w:szCs w:val="16"/>
                <w:lang w:val="fil"/>
              </w:rPr>
            </w:pPr>
            <w:r>
              <w:rPr>
                <w:rFonts w:ascii="Arial" w:hAnsi="Arial"/>
                <w:sz w:val="16"/>
                <w:szCs w:val="16"/>
                <w:lang w:val="fil"/>
              </w:rPr>
              <w:t>Sino ang dapat magbigay ng pagsasanay sa mga kawani tungkol sa kalusugan ng empleyado? (Lagyan ng check ang lahat ng angkop.)</w:t>
            </w:r>
          </w:p>
          <w:p w14:paraId="2D7076A9" w14:textId="77777777" w:rsidR="0070227D" w:rsidRPr="00557B78" w:rsidRDefault="00557B78">
            <w:pPr>
              <w:rPr>
                <w:rFonts w:ascii="Arial" w:hAnsi="Arial" w:cs="Arial"/>
                <w:bCs/>
                <w:sz w:val="16"/>
                <w:szCs w:val="16"/>
                <w:lang w:val="fil"/>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May-ari</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Sertipikadong Tagapamahala sa Proteksiyon ng Pagkain (CFPM)</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Tagapamahala (PIC)</w:t>
            </w:r>
            <w:r>
              <w:rPr>
                <w:rFonts w:ascii="Arial" w:hAnsi="Arial"/>
                <w:sz w:val="16"/>
                <w:szCs w:val="16"/>
                <w:lang w:val="fil"/>
              </w:rPr>
              <w:tab/>
            </w: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0227D" w14:paraId="3BBE1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5F6EE117" w14:textId="77777777" w:rsidR="0070227D" w:rsidRDefault="00557B78">
            <w:pPr>
              <w:jc w:val="center"/>
              <w:rPr>
                <w:rFonts w:ascii="Arial" w:hAnsi="Arial" w:cs="Arial"/>
                <w:color w:val="FFFFFF"/>
                <w:sz w:val="16"/>
                <w:szCs w:val="16"/>
              </w:rPr>
            </w:pPr>
            <w:r>
              <w:rPr>
                <w:rFonts w:ascii="Arial" w:hAnsi="Arial" w:cs="Arial"/>
                <w:b/>
                <w:bCs/>
                <w:color w:val="FFFFFF"/>
                <w:sz w:val="18"/>
                <w:szCs w:val="18"/>
                <w:lang w:val="fil"/>
              </w:rPr>
              <w:t>Seksiyon 5</w:t>
            </w:r>
            <w:r>
              <w:rPr>
                <w:rFonts w:ascii="Arial" w:hAnsi="Arial" w:cs="Arial"/>
                <w:color w:val="FFFFFF"/>
                <w:sz w:val="18"/>
                <w:szCs w:val="18"/>
                <w:lang w:val="fil"/>
              </w:rPr>
              <w:t>:</w:t>
            </w:r>
            <w:r>
              <w:rPr>
                <w:rFonts w:ascii="Arial" w:hAnsi="Arial" w:cs="Arial"/>
                <w:b/>
                <w:bCs/>
                <w:color w:val="FFFFFF"/>
                <w:sz w:val="18"/>
                <w:szCs w:val="18"/>
                <w:lang w:val="fil"/>
              </w:rPr>
              <w:t xml:space="preserve"> Karagdagang Impormasyong Partikular sa Pasilidad</w:t>
            </w:r>
          </w:p>
        </w:tc>
      </w:tr>
      <w:tr w:rsidR="0070227D" w14:paraId="2D7E7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7143694" w14:textId="77777777" w:rsidR="0070227D" w:rsidRDefault="00557B78">
            <w:pPr>
              <w:rPr>
                <w:rFonts w:ascii="Arial" w:hAnsi="Arial" w:cs="Arial"/>
                <w:iCs/>
                <w:sz w:val="16"/>
                <w:szCs w:val="16"/>
              </w:rPr>
            </w:pPr>
            <w:r>
              <w:rPr>
                <w:rFonts w:ascii="Arial" w:hAnsi="Arial" w:cs="Arial"/>
                <w:sz w:val="16"/>
                <w:szCs w:val="16"/>
                <w:lang w:val="fil"/>
              </w:rPr>
              <w:t>Magsumite ng mga karagdagang materyal kung kailangan.</w:t>
            </w:r>
          </w:p>
        </w:tc>
      </w:tr>
      <w:tr w:rsidR="0070227D" w14:paraId="5A71C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6809C906" w14:textId="77777777" w:rsidR="0070227D" w:rsidRDefault="00557B78">
            <w:pPr>
              <w:jc w:val="center"/>
              <w:rPr>
                <w:rFonts w:ascii="Arial" w:hAnsi="Arial"/>
                <w:color w:val="FFFFFF" w:themeColor="background1"/>
                <w:sz w:val="16"/>
                <w:szCs w:val="16"/>
              </w:rPr>
            </w:pPr>
            <w:r>
              <w:rPr>
                <w:rFonts w:ascii="Arial" w:hAnsi="Arial" w:cs="Arial"/>
                <w:b/>
                <w:bCs/>
                <w:color w:val="FFFFFF"/>
                <w:sz w:val="18"/>
                <w:szCs w:val="18"/>
                <w:lang w:val="fil"/>
              </w:rPr>
              <w:t>Seksiyon 6</w:t>
            </w:r>
            <w:r>
              <w:rPr>
                <w:rFonts w:ascii="Arial" w:hAnsi="Arial" w:cs="Arial"/>
                <w:color w:val="FFFFFF"/>
                <w:sz w:val="18"/>
                <w:szCs w:val="18"/>
                <w:lang w:val="fil"/>
              </w:rPr>
              <w:t xml:space="preserve">: </w:t>
            </w:r>
            <w:r>
              <w:rPr>
                <w:rFonts w:ascii="Arial" w:hAnsi="Arial" w:cs="Arial"/>
                <w:b/>
                <w:bCs/>
                <w:color w:val="FFFFFF"/>
                <w:sz w:val="18"/>
                <w:szCs w:val="18"/>
                <w:lang w:val="fil"/>
              </w:rPr>
              <w:t>Pagpapanatili sa Plano</w:t>
            </w:r>
          </w:p>
        </w:tc>
      </w:tr>
      <w:tr w:rsidR="0070227D" w14:paraId="08CC3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5A805866" w14:textId="77777777" w:rsidR="0070227D" w:rsidRDefault="00557B78">
            <w:pPr>
              <w:rPr>
                <w:rFonts w:ascii="Arial" w:hAnsi="Arial" w:cs="Arial"/>
                <w:b/>
                <w:bCs/>
                <w:smallCaps/>
                <w:color w:val="FFFFFF"/>
                <w:sz w:val="16"/>
                <w:szCs w:val="16"/>
              </w:rPr>
            </w:pPr>
            <w:r>
              <w:rPr>
                <w:rFonts w:ascii="Arial" w:hAnsi="Arial"/>
                <w:sz w:val="16"/>
                <w:szCs w:val="16"/>
                <w:lang w:val="fil"/>
              </w:rPr>
              <w:t xml:space="preserve">Saang bahagi ng establisimyento ng pagkain itinatabi ang plano?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0227D" w14:paraId="5D9CC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1CB16C84" w14:textId="77777777" w:rsidR="0070227D" w:rsidRDefault="00557B78">
            <w:pPr>
              <w:rPr>
                <w:rFonts w:ascii="Arial" w:hAnsi="Arial" w:cs="Arial"/>
                <w:b/>
                <w:bCs/>
                <w:smallCaps/>
                <w:color w:val="FFFFFF"/>
                <w:sz w:val="16"/>
                <w:szCs w:val="16"/>
              </w:rPr>
            </w:pPr>
            <w:r>
              <w:rPr>
                <w:rFonts w:ascii="Arial" w:hAnsi="Arial"/>
                <w:sz w:val="16"/>
                <w:szCs w:val="16"/>
                <w:lang w:val="fil"/>
              </w:rPr>
              <w:t xml:space="preserve">Gaano kadalas sinusuri at ina-update ang plano?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0227D" w14:paraId="48EEE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62ED6956" w14:textId="77777777" w:rsidR="0070227D" w:rsidRDefault="00557B78">
            <w:pPr>
              <w:jc w:val="center"/>
              <w:rPr>
                <w:rFonts w:ascii="Arial" w:hAnsi="Arial" w:cs="Arial"/>
                <w:color w:val="FFFFFF"/>
                <w:sz w:val="16"/>
                <w:szCs w:val="16"/>
              </w:rPr>
            </w:pPr>
            <w:r>
              <w:rPr>
                <w:rFonts w:ascii="Arial" w:hAnsi="Arial" w:cs="Arial"/>
                <w:b/>
                <w:bCs/>
                <w:color w:val="FFFFFF"/>
                <w:sz w:val="18"/>
                <w:szCs w:val="18"/>
                <w:lang w:val="fil"/>
              </w:rPr>
              <w:t>Seksiyon 7</w:t>
            </w:r>
            <w:r>
              <w:rPr>
                <w:rFonts w:ascii="Arial" w:hAnsi="Arial" w:cs="Arial"/>
                <w:color w:val="FFFFFF"/>
                <w:sz w:val="18"/>
                <w:szCs w:val="18"/>
                <w:lang w:val="fil"/>
              </w:rPr>
              <w:t>:</w:t>
            </w:r>
            <w:r>
              <w:rPr>
                <w:rFonts w:ascii="Arial" w:hAnsi="Arial" w:cs="Arial"/>
                <w:b/>
                <w:bCs/>
                <w:color w:val="FFFFFF"/>
                <w:sz w:val="18"/>
                <w:szCs w:val="18"/>
                <w:lang w:val="fil"/>
              </w:rPr>
              <w:t xml:space="preserve"> Pirma</w:t>
            </w:r>
          </w:p>
        </w:tc>
      </w:tr>
      <w:tr w:rsidR="0070227D" w14:paraId="2995C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F5891D2" w14:textId="77777777" w:rsidR="0070227D" w:rsidRDefault="00557B78">
            <w:pPr>
              <w:spacing w:before="60" w:after="20" w:line="269" w:lineRule="auto"/>
              <w:rPr>
                <w:rFonts w:ascii="Arial" w:hAnsi="Arial" w:cs="Arial"/>
                <w:iCs/>
                <w:sz w:val="16"/>
                <w:szCs w:val="16"/>
              </w:rPr>
            </w:pPr>
            <w:r>
              <w:rPr>
                <w:rFonts w:ascii="Arial" w:hAnsi="Arial" w:cs="Arial"/>
                <w:sz w:val="16"/>
                <w:szCs w:val="16"/>
                <w:lang w:val="fil"/>
              </w:rPr>
              <w:t>Nauunawaan ko na mas malaki ang peligro sa pampublikong kalusugan kapag direktang hinahawakan ng kamay ng mga manggagawang tagapangasiwa ng pagkain ang pagkaing handa nang kainin dahil sa posibleng paglipat ng viral, bacterial, at parasitic pathogen mula sa kamay.</w:t>
            </w:r>
          </w:p>
          <w:p w14:paraId="53DEE8CC" w14:textId="77777777" w:rsidR="0070227D" w:rsidRDefault="00557B78">
            <w:pPr>
              <w:spacing w:before="60" w:after="60" w:line="269" w:lineRule="auto"/>
              <w:rPr>
                <w:rFonts w:ascii="Arial" w:hAnsi="Arial" w:cs="Arial"/>
                <w:iCs/>
                <w:sz w:val="16"/>
                <w:szCs w:val="16"/>
              </w:rPr>
            </w:pPr>
            <w:r>
              <w:rPr>
                <w:rFonts w:ascii="Arial" w:hAnsi="Arial"/>
                <w:sz w:val="16"/>
                <w:szCs w:val="16"/>
                <w:lang w:val="fil"/>
              </w:rPr>
              <w:t>Nauunawaan ko na ang hindi pagsunod sa planong ito, ang paglaganap ng sakit na nakukuha sa pagkain na may kinalaman sa direktang paghawak ng kamay sa pagkaing handa nang kainin, at/o paglalagay ng maling impormasyon sa rekord ng pagsubaybay ay paglabag sa Washington State Retail Food Code (Kodigo sa Tingiang Pagkain ng Estado ng Washington) at maaaring maging dahilan para alisin ang pag-aprubang direktang hawakan ng kamay ang pagkaing handa nang kainin o ng iba pang maipapataw na aksiyon.</w:t>
            </w:r>
          </w:p>
        </w:tc>
      </w:tr>
      <w:tr w:rsidR="0070227D" w:rsidRPr="009F519B" w14:paraId="2E37A2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72EDF75D" w14:textId="77777777" w:rsidR="0070227D" w:rsidRPr="00557B78" w:rsidRDefault="00557B78">
            <w:pPr>
              <w:rPr>
                <w:rFonts w:ascii="Arial" w:hAnsi="Arial" w:cs="Arial"/>
                <w:iCs/>
                <w:sz w:val="16"/>
                <w:szCs w:val="16"/>
                <w:lang w:val="es-AR"/>
              </w:rPr>
            </w:pPr>
            <w:r>
              <w:rPr>
                <w:rFonts w:ascii="Arial" w:hAnsi="Arial" w:cs="Arial"/>
                <w:sz w:val="16"/>
                <w:szCs w:val="16"/>
                <w:lang w:val="fil"/>
              </w:rPr>
              <w:t xml:space="preserve">Ang plano ay inihanda ni: </w:t>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0227D" w14:paraId="48944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276E2BD5" w14:textId="77777777" w:rsidR="0070227D" w:rsidRDefault="00557B78">
            <w:pPr>
              <w:tabs>
                <w:tab w:val="left" w:pos="4303"/>
                <w:tab w:val="left" w:pos="5813"/>
                <w:tab w:val="left" w:pos="9683"/>
              </w:tabs>
              <w:ind w:right="360"/>
              <w:rPr>
                <w:rFonts w:ascii="Arial" w:hAnsi="Arial" w:cs="Arial"/>
                <w:sz w:val="16"/>
                <w:szCs w:val="16"/>
              </w:rPr>
            </w:pP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0227D" w14:paraId="37243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731" w:type="dxa"/>
            <w:gridSpan w:val="2"/>
            <w:tcBorders>
              <w:left w:val="single" w:sz="12" w:space="0" w:color="auto"/>
              <w:bottom w:val="nil"/>
              <w:right w:val="single" w:sz="12" w:space="0" w:color="auto"/>
            </w:tcBorders>
            <w:shd w:val="clear" w:color="auto" w:fill="auto"/>
          </w:tcPr>
          <w:p w14:paraId="7A6EE838" w14:textId="77777777" w:rsidR="0070227D" w:rsidRDefault="00557B78">
            <w:pPr>
              <w:tabs>
                <w:tab w:val="left" w:pos="4303"/>
              </w:tabs>
              <w:ind w:left="72" w:right="360"/>
              <w:rPr>
                <w:rFonts w:ascii="Arial" w:hAnsi="Arial" w:cs="Arial"/>
                <w:sz w:val="16"/>
                <w:szCs w:val="16"/>
              </w:rPr>
            </w:pPr>
            <w:r>
              <w:rPr>
                <w:rFonts w:ascii="Arial" w:hAnsi="Arial" w:cs="Arial"/>
                <w:sz w:val="16"/>
                <w:szCs w:val="16"/>
                <w:lang w:val="fil"/>
              </w:rPr>
              <w:t>Pirma</w:t>
            </w:r>
            <w:r>
              <w:rPr>
                <w:rFonts w:ascii="Arial" w:hAnsi="Arial" w:cs="Arial"/>
                <w:sz w:val="16"/>
                <w:szCs w:val="16"/>
                <w:lang w:val="fil"/>
              </w:rPr>
              <w:tab/>
              <w:t>Petsa</w:t>
            </w:r>
          </w:p>
        </w:tc>
        <w:tc>
          <w:tcPr>
            <w:tcW w:w="5792" w:type="dxa"/>
            <w:tcBorders>
              <w:left w:val="single" w:sz="12" w:space="0" w:color="auto"/>
              <w:bottom w:val="nil"/>
              <w:right w:val="single" w:sz="12" w:space="0" w:color="auto"/>
            </w:tcBorders>
            <w:shd w:val="clear" w:color="auto" w:fill="auto"/>
          </w:tcPr>
          <w:p w14:paraId="0BCF9F70" w14:textId="77777777" w:rsidR="0070227D" w:rsidRDefault="00557B78">
            <w:pPr>
              <w:tabs>
                <w:tab w:val="left" w:pos="3934"/>
              </w:tabs>
              <w:ind w:left="72" w:right="360"/>
              <w:rPr>
                <w:rFonts w:ascii="Arial" w:hAnsi="Arial" w:cs="Arial"/>
                <w:sz w:val="16"/>
                <w:szCs w:val="16"/>
              </w:rPr>
            </w:pPr>
            <w:r>
              <w:rPr>
                <w:rFonts w:ascii="Arial" w:hAnsi="Arial" w:cs="Arial"/>
                <w:sz w:val="16"/>
                <w:szCs w:val="16"/>
                <w:lang w:val="fil"/>
              </w:rPr>
              <w:t>Naka-print na Pangalan</w:t>
            </w:r>
            <w:r>
              <w:rPr>
                <w:rFonts w:ascii="Arial" w:hAnsi="Arial" w:cs="Arial"/>
                <w:sz w:val="16"/>
                <w:szCs w:val="16"/>
                <w:lang w:val="fil"/>
              </w:rPr>
              <w:tab/>
              <w:t>Telepono</w:t>
            </w:r>
          </w:p>
        </w:tc>
      </w:tr>
      <w:tr w:rsidR="0070227D" w14:paraId="42D94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0497FFEF" w14:textId="77777777" w:rsidR="0070227D" w:rsidRDefault="0070227D">
            <w:pPr>
              <w:tabs>
                <w:tab w:val="left" w:pos="4303"/>
              </w:tabs>
              <w:ind w:left="72" w:right="360"/>
              <w:rPr>
                <w:rFonts w:ascii="Arial" w:hAnsi="Arial" w:cs="Arial"/>
                <w:sz w:val="4"/>
                <w:szCs w:val="4"/>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564226D9" w14:textId="77777777" w:rsidR="0070227D" w:rsidRDefault="0070227D">
            <w:pPr>
              <w:tabs>
                <w:tab w:val="left" w:pos="4303"/>
              </w:tabs>
              <w:ind w:left="72" w:right="360"/>
              <w:rPr>
                <w:rFonts w:ascii="Arial" w:hAnsi="Arial" w:cs="Arial"/>
                <w:sz w:val="4"/>
                <w:szCs w:val="4"/>
              </w:rPr>
            </w:pPr>
          </w:p>
        </w:tc>
      </w:tr>
    </w:tbl>
    <w:p w14:paraId="2495C5FD" w14:textId="23B4BC6F" w:rsidR="0070227D" w:rsidRPr="009F519B" w:rsidRDefault="00557B78">
      <w:pPr>
        <w:spacing w:before="120"/>
        <w:ind w:left="-1080" w:right="-1080"/>
        <w:rPr>
          <w:rFonts w:asciiTheme="minorHAnsi" w:hAnsiTheme="minorHAnsi" w:cstheme="minorHAnsi"/>
          <w:sz w:val="2"/>
          <w:szCs w:val="2"/>
          <w:lang w:val="fil"/>
        </w:rPr>
      </w:pPr>
      <w:bookmarkStart w:id="1" w:name="_Hlk97106537"/>
      <w:r>
        <w:rPr>
          <w:rFonts w:ascii="Arial" w:hAnsi="Arial" w:cs="Arial"/>
          <w:sz w:val="14"/>
          <w:szCs w:val="14"/>
          <w:lang w:val="fil"/>
        </w:rPr>
        <w:t>Upang hilingin ang dokumentong ito sa ibang format, tumawag sa 1-800-525-0127. Para sa mga customer na bingi o nahihirapang makarinig, mangyaring tumawag sa 711 (Washington Relay) o mag-email sa civil.rights@doh.wa.gov</w:t>
      </w:r>
      <w:bookmarkEnd w:id="1"/>
    </w:p>
    <w:sectPr w:rsidR="0070227D" w:rsidRPr="009F519B">
      <w:footerReference w:type="default" r:id="rId18"/>
      <w:footerReference w:type="first" r:id="rId19"/>
      <w:pgSz w:w="12240" w:h="15840"/>
      <w:pgMar w:top="1008" w:right="1440" w:bottom="5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A5A8" w14:textId="77777777" w:rsidR="00F32E21" w:rsidRDefault="00F32E21">
      <w:r>
        <w:separator/>
      </w:r>
    </w:p>
  </w:endnote>
  <w:endnote w:type="continuationSeparator" w:id="0">
    <w:p w14:paraId="4B8466AB" w14:textId="77777777" w:rsidR="00F32E21" w:rsidRDefault="00F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4424" w14:textId="77777777" w:rsidR="0070227D" w:rsidRDefault="00557B78">
    <w:pPr>
      <w:pStyle w:val="Footer"/>
      <w:tabs>
        <w:tab w:val="clear" w:pos="4320"/>
        <w:tab w:val="clear" w:pos="8640"/>
        <w:tab w:val="right" w:pos="10440"/>
      </w:tabs>
      <w:ind w:left="-1098" w:right="-1080"/>
      <w:rPr>
        <w:rFonts w:ascii="Arial" w:hAnsi="Arial" w:cs="Arial"/>
        <w:sz w:val="18"/>
        <w:szCs w:val="16"/>
      </w:rPr>
    </w:pPr>
    <w:r>
      <w:rPr>
        <w:rFonts w:ascii="Arial" w:hAnsi="Arial" w:cs="Arial"/>
        <w:sz w:val="18"/>
        <w:szCs w:val="16"/>
        <w:lang w:val="fil"/>
      </w:rPr>
      <w:t>Active Managerial Control Toolkit: Direktang Paghawak ng Kamay sa Pagkaing Handa nang Kainin</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E51" w14:textId="77777777" w:rsidR="0070227D" w:rsidRDefault="00557B78">
    <w:pPr>
      <w:pStyle w:val="Footer"/>
      <w:tabs>
        <w:tab w:val="clear" w:pos="4320"/>
        <w:tab w:val="clear" w:pos="8640"/>
        <w:tab w:val="right" w:pos="10440"/>
      </w:tabs>
      <w:ind w:left="-1098" w:right="-1080"/>
      <w:rPr>
        <w:rStyle w:val="PageNumber"/>
        <w:rFonts w:ascii="Arial" w:hAnsi="Arial" w:cs="Arial"/>
        <w:sz w:val="18"/>
        <w:szCs w:val="16"/>
      </w:rPr>
    </w:pPr>
    <w:r>
      <w:rPr>
        <w:rFonts w:ascii="Arial" w:hAnsi="Arial" w:cs="Arial"/>
        <w:sz w:val="18"/>
        <w:szCs w:val="16"/>
        <w:lang w:val="fil"/>
      </w:rPr>
      <w:t>Active Managerial Control Toolkit: Pagdikit ng Walang Saplot na Kamay sa Pagkaing Handa nang Kainin</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1</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p w14:paraId="745C3F55" w14:textId="77777777" w:rsidR="0070227D" w:rsidRDefault="00557B78">
    <w:pPr>
      <w:pStyle w:val="Footer"/>
      <w:tabs>
        <w:tab w:val="clear" w:pos="4320"/>
        <w:tab w:val="clear" w:pos="8640"/>
        <w:tab w:val="right" w:pos="10440"/>
      </w:tabs>
      <w:ind w:left="-1098" w:right="-1080"/>
      <w:rPr>
        <w:rFonts w:ascii="Arial" w:hAnsi="Arial" w:cs="Arial"/>
        <w:sz w:val="18"/>
        <w:szCs w:val="16"/>
      </w:rPr>
    </w:pPr>
    <w:r>
      <w:rPr>
        <w:rStyle w:val="PageNumber"/>
        <w:rFonts w:ascii="Arial" w:hAnsi="Arial" w:cs="Arial"/>
        <w:sz w:val="18"/>
        <w:szCs w:val="16"/>
        <w:lang w:val="fil"/>
      </w:rPr>
      <w:t>DOH 333-294 April 2022 Tagalog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D154" w14:textId="77777777" w:rsidR="00F32E21" w:rsidRDefault="00F32E21">
      <w:r>
        <w:separator/>
      </w:r>
    </w:p>
  </w:footnote>
  <w:footnote w:type="continuationSeparator" w:id="0">
    <w:p w14:paraId="67572B29" w14:textId="77777777" w:rsidR="00F32E21" w:rsidRDefault="00F3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EB2"/>
    <w:multiLevelType w:val="multilevel"/>
    <w:tmpl w:val="1D602EB2"/>
    <w:lvl w:ilvl="0">
      <w:start w:val="1"/>
      <w:numFmt w:val="bullet"/>
      <w:lvlText w:val=""/>
      <w:lvlJc w:val="left"/>
      <w:pPr>
        <w:ind w:left="885" w:hanging="360"/>
      </w:pPr>
      <w:rPr>
        <w:rFonts w:ascii="Symbol" w:hAnsi="Symbol" w:hint="default"/>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hint="default"/>
      </w:rPr>
    </w:lvl>
  </w:abstractNum>
  <w:abstractNum w:abstractNumId="1" w15:restartNumberingAfterBreak="0">
    <w:nsid w:val="787878EC"/>
    <w:multiLevelType w:val="multilevel"/>
    <w:tmpl w:val="78787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2349860">
    <w:abstractNumId w:val="0"/>
  </w:num>
  <w:num w:numId="2" w16cid:durableId="214002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AC701E"/>
    <w:rsid w:val="0000303E"/>
    <w:rsid w:val="00004245"/>
    <w:rsid w:val="00010A8D"/>
    <w:rsid w:val="00022C32"/>
    <w:rsid w:val="000253CE"/>
    <w:rsid w:val="00026FBC"/>
    <w:rsid w:val="00040940"/>
    <w:rsid w:val="00042DB3"/>
    <w:rsid w:val="00044476"/>
    <w:rsid w:val="00054C87"/>
    <w:rsid w:val="0005653F"/>
    <w:rsid w:val="00067ED3"/>
    <w:rsid w:val="00070BFC"/>
    <w:rsid w:val="000817C0"/>
    <w:rsid w:val="0009366B"/>
    <w:rsid w:val="000A131B"/>
    <w:rsid w:val="000B084B"/>
    <w:rsid w:val="000C2077"/>
    <w:rsid w:val="000C22A6"/>
    <w:rsid w:val="000C5982"/>
    <w:rsid w:val="000C5D07"/>
    <w:rsid w:val="000D6A4A"/>
    <w:rsid w:val="000D6F62"/>
    <w:rsid w:val="001000A6"/>
    <w:rsid w:val="00103BA3"/>
    <w:rsid w:val="00106885"/>
    <w:rsid w:val="00107EEC"/>
    <w:rsid w:val="001206A9"/>
    <w:rsid w:val="001216B8"/>
    <w:rsid w:val="00135D0A"/>
    <w:rsid w:val="001440F7"/>
    <w:rsid w:val="00144FE2"/>
    <w:rsid w:val="001608FB"/>
    <w:rsid w:val="00170FC8"/>
    <w:rsid w:val="00173228"/>
    <w:rsid w:val="00174418"/>
    <w:rsid w:val="00177BF8"/>
    <w:rsid w:val="00180BED"/>
    <w:rsid w:val="001846F9"/>
    <w:rsid w:val="00186D67"/>
    <w:rsid w:val="00187835"/>
    <w:rsid w:val="00193A65"/>
    <w:rsid w:val="001941BE"/>
    <w:rsid w:val="001A2906"/>
    <w:rsid w:val="001B00A9"/>
    <w:rsid w:val="001C0C4C"/>
    <w:rsid w:val="001C2FFD"/>
    <w:rsid w:val="001C3B0C"/>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41F55"/>
    <w:rsid w:val="00251A74"/>
    <w:rsid w:val="00253F75"/>
    <w:rsid w:val="002604FD"/>
    <w:rsid w:val="00260B8D"/>
    <w:rsid w:val="00265352"/>
    <w:rsid w:val="002916D0"/>
    <w:rsid w:val="002A1E8C"/>
    <w:rsid w:val="002A1FE7"/>
    <w:rsid w:val="002A3722"/>
    <w:rsid w:val="002B0C5C"/>
    <w:rsid w:val="002B20BD"/>
    <w:rsid w:val="002B25CE"/>
    <w:rsid w:val="002C1220"/>
    <w:rsid w:val="002C4001"/>
    <w:rsid w:val="002D0EF5"/>
    <w:rsid w:val="002D3C25"/>
    <w:rsid w:val="002E107C"/>
    <w:rsid w:val="002E3721"/>
    <w:rsid w:val="002E4F78"/>
    <w:rsid w:val="002E5834"/>
    <w:rsid w:val="002F134A"/>
    <w:rsid w:val="002F3818"/>
    <w:rsid w:val="00301F69"/>
    <w:rsid w:val="0031383E"/>
    <w:rsid w:val="00321468"/>
    <w:rsid w:val="003224CD"/>
    <w:rsid w:val="00322861"/>
    <w:rsid w:val="00325BEA"/>
    <w:rsid w:val="003316D9"/>
    <w:rsid w:val="0033517E"/>
    <w:rsid w:val="00343ACF"/>
    <w:rsid w:val="00345694"/>
    <w:rsid w:val="00345778"/>
    <w:rsid w:val="00347968"/>
    <w:rsid w:val="003652AD"/>
    <w:rsid w:val="00367294"/>
    <w:rsid w:val="0037781E"/>
    <w:rsid w:val="00381C40"/>
    <w:rsid w:val="003823FC"/>
    <w:rsid w:val="003872BC"/>
    <w:rsid w:val="00387C3F"/>
    <w:rsid w:val="003A48DC"/>
    <w:rsid w:val="003A673D"/>
    <w:rsid w:val="003B387E"/>
    <w:rsid w:val="003B600F"/>
    <w:rsid w:val="003C26FB"/>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64FD"/>
    <w:rsid w:val="00482499"/>
    <w:rsid w:val="00485128"/>
    <w:rsid w:val="00485DE6"/>
    <w:rsid w:val="00487605"/>
    <w:rsid w:val="00487CF9"/>
    <w:rsid w:val="004945C8"/>
    <w:rsid w:val="004A0315"/>
    <w:rsid w:val="004A58B3"/>
    <w:rsid w:val="004B255E"/>
    <w:rsid w:val="004C38B2"/>
    <w:rsid w:val="004C4954"/>
    <w:rsid w:val="004D7050"/>
    <w:rsid w:val="004D75F6"/>
    <w:rsid w:val="004E0147"/>
    <w:rsid w:val="004E11D0"/>
    <w:rsid w:val="004F0D8C"/>
    <w:rsid w:val="004F55C2"/>
    <w:rsid w:val="005133D0"/>
    <w:rsid w:val="005145AA"/>
    <w:rsid w:val="005227FF"/>
    <w:rsid w:val="00522AB3"/>
    <w:rsid w:val="00526379"/>
    <w:rsid w:val="00530D72"/>
    <w:rsid w:val="00531A27"/>
    <w:rsid w:val="0054298C"/>
    <w:rsid w:val="00542ECC"/>
    <w:rsid w:val="00547FDF"/>
    <w:rsid w:val="00553A9B"/>
    <w:rsid w:val="00557177"/>
    <w:rsid w:val="00557B78"/>
    <w:rsid w:val="00560CF1"/>
    <w:rsid w:val="00562704"/>
    <w:rsid w:val="00562B6E"/>
    <w:rsid w:val="00566B58"/>
    <w:rsid w:val="0056746E"/>
    <w:rsid w:val="005714B5"/>
    <w:rsid w:val="00582B45"/>
    <w:rsid w:val="005C228A"/>
    <w:rsid w:val="005C7A98"/>
    <w:rsid w:val="005D3C5C"/>
    <w:rsid w:val="005E4121"/>
    <w:rsid w:val="005E504D"/>
    <w:rsid w:val="005E72C7"/>
    <w:rsid w:val="005F34CA"/>
    <w:rsid w:val="005F4713"/>
    <w:rsid w:val="005F4E73"/>
    <w:rsid w:val="005F6AFE"/>
    <w:rsid w:val="0060280E"/>
    <w:rsid w:val="00606ED3"/>
    <w:rsid w:val="006075AD"/>
    <w:rsid w:val="006127C5"/>
    <w:rsid w:val="00614FDF"/>
    <w:rsid w:val="00621517"/>
    <w:rsid w:val="006246C1"/>
    <w:rsid w:val="00624C83"/>
    <w:rsid w:val="00645614"/>
    <w:rsid w:val="006459B0"/>
    <w:rsid w:val="00645ADC"/>
    <w:rsid w:val="00650003"/>
    <w:rsid w:val="00665B9A"/>
    <w:rsid w:val="006824BC"/>
    <w:rsid w:val="0068338B"/>
    <w:rsid w:val="00697FF4"/>
    <w:rsid w:val="006A4C29"/>
    <w:rsid w:val="006B1BF0"/>
    <w:rsid w:val="006B2ED3"/>
    <w:rsid w:val="006B5AAC"/>
    <w:rsid w:val="006C0E84"/>
    <w:rsid w:val="006C0ED6"/>
    <w:rsid w:val="006C3DB2"/>
    <w:rsid w:val="006C488C"/>
    <w:rsid w:val="006D03A7"/>
    <w:rsid w:val="006D11CC"/>
    <w:rsid w:val="006D2C9C"/>
    <w:rsid w:val="006D591D"/>
    <w:rsid w:val="006D5C27"/>
    <w:rsid w:val="006D7C7B"/>
    <w:rsid w:val="006E6925"/>
    <w:rsid w:val="006F4A5C"/>
    <w:rsid w:val="0070227D"/>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5E87"/>
    <w:rsid w:val="00787BDC"/>
    <w:rsid w:val="00787DE4"/>
    <w:rsid w:val="007B7EA6"/>
    <w:rsid w:val="007C4CFB"/>
    <w:rsid w:val="007C5284"/>
    <w:rsid w:val="007D6E7D"/>
    <w:rsid w:val="007E1012"/>
    <w:rsid w:val="007F6137"/>
    <w:rsid w:val="00805BAA"/>
    <w:rsid w:val="00814E9C"/>
    <w:rsid w:val="0081578D"/>
    <w:rsid w:val="0081708E"/>
    <w:rsid w:val="00821E75"/>
    <w:rsid w:val="00826F3F"/>
    <w:rsid w:val="008322C9"/>
    <w:rsid w:val="00834865"/>
    <w:rsid w:val="00840CDC"/>
    <w:rsid w:val="008428D3"/>
    <w:rsid w:val="00842A95"/>
    <w:rsid w:val="0084784C"/>
    <w:rsid w:val="008500CE"/>
    <w:rsid w:val="008525E0"/>
    <w:rsid w:val="008577ED"/>
    <w:rsid w:val="00857DA6"/>
    <w:rsid w:val="00861CF4"/>
    <w:rsid w:val="00876504"/>
    <w:rsid w:val="00887C17"/>
    <w:rsid w:val="008A6E62"/>
    <w:rsid w:val="008B5892"/>
    <w:rsid w:val="008B5AB4"/>
    <w:rsid w:val="008B7966"/>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50E3A"/>
    <w:rsid w:val="00954B0F"/>
    <w:rsid w:val="00970AD3"/>
    <w:rsid w:val="0097582D"/>
    <w:rsid w:val="00977FC5"/>
    <w:rsid w:val="00980EF9"/>
    <w:rsid w:val="00982F1D"/>
    <w:rsid w:val="0098688D"/>
    <w:rsid w:val="00995895"/>
    <w:rsid w:val="00997490"/>
    <w:rsid w:val="00997607"/>
    <w:rsid w:val="009A21CF"/>
    <w:rsid w:val="009A3676"/>
    <w:rsid w:val="009B0C35"/>
    <w:rsid w:val="009C3B9A"/>
    <w:rsid w:val="009D022D"/>
    <w:rsid w:val="009D0E1C"/>
    <w:rsid w:val="009E4D72"/>
    <w:rsid w:val="009F2CEF"/>
    <w:rsid w:val="009F4261"/>
    <w:rsid w:val="009F45D0"/>
    <w:rsid w:val="009F4969"/>
    <w:rsid w:val="009F50C7"/>
    <w:rsid w:val="009F519B"/>
    <w:rsid w:val="009F7BBD"/>
    <w:rsid w:val="00A0572E"/>
    <w:rsid w:val="00A067C9"/>
    <w:rsid w:val="00A06D58"/>
    <w:rsid w:val="00A10FA5"/>
    <w:rsid w:val="00A11226"/>
    <w:rsid w:val="00A25C94"/>
    <w:rsid w:val="00A3036E"/>
    <w:rsid w:val="00A316BF"/>
    <w:rsid w:val="00A65319"/>
    <w:rsid w:val="00A67918"/>
    <w:rsid w:val="00A74A8E"/>
    <w:rsid w:val="00A81E6E"/>
    <w:rsid w:val="00A833A1"/>
    <w:rsid w:val="00A83DD1"/>
    <w:rsid w:val="00A9094A"/>
    <w:rsid w:val="00A93814"/>
    <w:rsid w:val="00A947C0"/>
    <w:rsid w:val="00AA07D2"/>
    <w:rsid w:val="00AA1CBC"/>
    <w:rsid w:val="00AA49FB"/>
    <w:rsid w:val="00AB5FB7"/>
    <w:rsid w:val="00AC64AF"/>
    <w:rsid w:val="00AC701E"/>
    <w:rsid w:val="00AD6F05"/>
    <w:rsid w:val="00AE3436"/>
    <w:rsid w:val="00AE6494"/>
    <w:rsid w:val="00AE7659"/>
    <w:rsid w:val="00AF10E4"/>
    <w:rsid w:val="00AF33F7"/>
    <w:rsid w:val="00AF733E"/>
    <w:rsid w:val="00B06E8F"/>
    <w:rsid w:val="00B07074"/>
    <w:rsid w:val="00B0719F"/>
    <w:rsid w:val="00B17343"/>
    <w:rsid w:val="00B33CB7"/>
    <w:rsid w:val="00B37C80"/>
    <w:rsid w:val="00B43976"/>
    <w:rsid w:val="00B43A67"/>
    <w:rsid w:val="00B4443E"/>
    <w:rsid w:val="00B4559C"/>
    <w:rsid w:val="00B45EC1"/>
    <w:rsid w:val="00B64287"/>
    <w:rsid w:val="00B750B6"/>
    <w:rsid w:val="00B968A7"/>
    <w:rsid w:val="00BA3BE8"/>
    <w:rsid w:val="00BB0E2D"/>
    <w:rsid w:val="00BC3C6B"/>
    <w:rsid w:val="00BD0AAB"/>
    <w:rsid w:val="00C01028"/>
    <w:rsid w:val="00C07A55"/>
    <w:rsid w:val="00C2219B"/>
    <w:rsid w:val="00C2255B"/>
    <w:rsid w:val="00C2368F"/>
    <w:rsid w:val="00C27474"/>
    <w:rsid w:val="00C37694"/>
    <w:rsid w:val="00C42858"/>
    <w:rsid w:val="00C4426C"/>
    <w:rsid w:val="00C51539"/>
    <w:rsid w:val="00C5289F"/>
    <w:rsid w:val="00C53470"/>
    <w:rsid w:val="00C7360A"/>
    <w:rsid w:val="00C75E8F"/>
    <w:rsid w:val="00C82372"/>
    <w:rsid w:val="00CB1130"/>
    <w:rsid w:val="00CB2ABA"/>
    <w:rsid w:val="00CB2B67"/>
    <w:rsid w:val="00CB5864"/>
    <w:rsid w:val="00CB6E21"/>
    <w:rsid w:val="00CC10C1"/>
    <w:rsid w:val="00CC3F8D"/>
    <w:rsid w:val="00CD2653"/>
    <w:rsid w:val="00CD2D3C"/>
    <w:rsid w:val="00CD75CB"/>
    <w:rsid w:val="00CE1F86"/>
    <w:rsid w:val="00CE33B7"/>
    <w:rsid w:val="00CE5CA4"/>
    <w:rsid w:val="00CE77AE"/>
    <w:rsid w:val="00D00679"/>
    <w:rsid w:val="00D13E69"/>
    <w:rsid w:val="00D15D5A"/>
    <w:rsid w:val="00D31B8A"/>
    <w:rsid w:val="00D35B4A"/>
    <w:rsid w:val="00D37C2B"/>
    <w:rsid w:val="00D40F3C"/>
    <w:rsid w:val="00D45167"/>
    <w:rsid w:val="00D52386"/>
    <w:rsid w:val="00D54E62"/>
    <w:rsid w:val="00D62BBB"/>
    <w:rsid w:val="00D71158"/>
    <w:rsid w:val="00D74E85"/>
    <w:rsid w:val="00D755E1"/>
    <w:rsid w:val="00D80023"/>
    <w:rsid w:val="00D95052"/>
    <w:rsid w:val="00DA7D7C"/>
    <w:rsid w:val="00DB6204"/>
    <w:rsid w:val="00DB7722"/>
    <w:rsid w:val="00DC11AE"/>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426E"/>
    <w:rsid w:val="00E45BFD"/>
    <w:rsid w:val="00E47DCE"/>
    <w:rsid w:val="00E542A2"/>
    <w:rsid w:val="00E5682A"/>
    <w:rsid w:val="00E571A3"/>
    <w:rsid w:val="00E62121"/>
    <w:rsid w:val="00E6427F"/>
    <w:rsid w:val="00E70794"/>
    <w:rsid w:val="00E71BD6"/>
    <w:rsid w:val="00E728A8"/>
    <w:rsid w:val="00E75E1C"/>
    <w:rsid w:val="00E77A6F"/>
    <w:rsid w:val="00E81DC8"/>
    <w:rsid w:val="00E84E5E"/>
    <w:rsid w:val="00E955EB"/>
    <w:rsid w:val="00EA6920"/>
    <w:rsid w:val="00EB0D52"/>
    <w:rsid w:val="00EC0231"/>
    <w:rsid w:val="00ED47F0"/>
    <w:rsid w:val="00ED4ED2"/>
    <w:rsid w:val="00EE0CA6"/>
    <w:rsid w:val="00EE25DB"/>
    <w:rsid w:val="00EE7093"/>
    <w:rsid w:val="00EF14D0"/>
    <w:rsid w:val="00EF28F2"/>
    <w:rsid w:val="00EF3D8A"/>
    <w:rsid w:val="00EF7380"/>
    <w:rsid w:val="00F137E9"/>
    <w:rsid w:val="00F175ED"/>
    <w:rsid w:val="00F31237"/>
    <w:rsid w:val="00F32E21"/>
    <w:rsid w:val="00F37709"/>
    <w:rsid w:val="00F44094"/>
    <w:rsid w:val="00F46EEF"/>
    <w:rsid w:val="00F54D83"/>
    <w:rsid w:val="00F55E1E"/>
    <w:rsid w:val="00F73AA8"/>
    <w:rsid w:val="00F75747"/>
    <w:rsid w:val="00F82067"/>
    <w:rsid w:val="00F82498"/>
    <w:rsid w:val="00F83C67"/>
    <w:rsid w:val="00F83CDA"/>
    <w:rsid w:val="00F877B7"/>
    <w:rsid w:val="00F91358"/>
    <w:rsid w:val="00FA0FA2"/>
    <w:rsid w:val="00FB3278"/>
    <w:rsid w:val="00FB32FE"/>
    <w:rsid w:val="00FC0657"/>
    <w:rsid w:val="00FD0800"/>
    <w:rsid w:val="00FD382B"/>
    <w:rsid w:val="00FD546E"/>
    <w:rsid w:val="00FF2B56"/>
    <w:rsid w:val="00FF3F63"/>
    <w:rsid w:val="11516A81"/>
    <w:rsid w:val="4B59215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2213AD"/>
  <w15:docId w15:val="{E56BA941-EC42-4FC1-8021-BB234E67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overflowPunct/>
      <w:autoSpaceDE/>
      <w:autoSpaceDN/>
      <w:adjustRightInd/>
      <w:spacing w:after="200" w:line="276" w:lineRule="auto"/>
      <w:textAlignment w:val="auto"/>
    </w:pPr>
    <w:rPr>
      <w:rFonts w:asciiTheme="minorHAnsi" w:hAnsiTheme="minorHAnsi" w:cstheme="minorBidi"/>
      <w:lang w:eastAsia="ko-KR"/>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320"/>
        <w:tab w:val="right" w:pos="8640"/>
      </w:tabs>
    </w:pPr>
  </w:style>
  <w:style w:type="paragraph" w:styleId="Header">
    <w:name w:val="header"/>
    <w:basedOn w:val="Normal"/>
    <w:qFormat/>
    <w:pPr>
      <w:tabs>
        <w:tab w:val="center" w:pos="4320"/>
        <w:tab w:val="right" w:pos="8640"/>
      </w:tabs>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Title">
    <w:name w:val="Title"/>
    <w:basedOn w:val="Normal"/>
    <w:next w:val="Normal"/>
    <w:link w:val="TitleChar"/>
    <w:qFormat/>
    <w:pPr>
      <w:ind w:left="180"/>
      <w:jc w:val="center"/>
      <w:outlineLvl w:val="0"/>
    </w:pPr>
    <w:rPr>
      <w:rFonts w:ascii="Arial" w:hAnsi="Arial" w:cs="Arial"/>
      <w:b/>
      <w:bCs/>
      <w:kern w:val="28"/>
      <w:sz w:val="31"/>
      <w:szCs w:val="31"/>
    </w:rPr>
  </w:style>
  <w:style w:type="paragraph" w:styleId="CommentSubject">
    <w:name w:val="annotation subject"/>
    <w:basedOn w:val="CommentText"/>
    <w:next w:val="CommentText"/>
    <w:link w:val="CommentSubjectChar"/>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style>
  <w:style w:type="character" w:styleId="Hyperlink">
    <w:name w:val="Hyperlink"/>
    <w:rPr>
      <w:color w:val="0563C1"/>
      <w:u w:val="single"/>
    </w:rPr>
  </w:style>
  <w:style w:type="character" w:styleId="CommentReference">
    <w:name w:val="annotation reference"/>
    <w:uiPriority w:val="99"/>
    <w:rPr>
      <w:sz w:val="16"/>
      <w:szCs w:val="16"/>
    </w:rPr>
  </w:style>
  <w:style w:type="character" w:customStyle="1" w:styleId="Heading1Char">
    <w:name w:val="Heading 1 Char"/>
    <w:link w:val="Heading1"/>
    <w:rPr>
      <w:rFonts w:ascii="Arial" w:hAnsi="Arial"/>
      <w:b/>
      <w:i/>
      <w:sz w:val="24"/>
    </w:rPr>
  </w:style>
  <w:style w:type="character" w:customStyle="1" w:styleId="TitleChar">
    <w:name w:val="Title Char"/>
    <w:link w:val="Title"/>
    <w:rPr>
      <w:rFonts w:ascii="Arial" w:hAnsi="Arial" w:cs="Arial"/>
      <w:b/>
      <w:bCs/>
      <w:kern w:val="28"/>
      <w:sz w:val="31"/>
      <w:szCs w:val="31"/>
    </w:rPr>
  </w:style>
  <w:style w:type="character" w:customStyle="1" w:styleId="SubtitleChar">
    <w:name w:val="Subtitle Char"/>
    <w:link w:val="Subtitle"/>
    <w:qFormat/>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Revision1">
    <w:name w:val="Revision1"/>
    <w:hidden/>
    <w:uiPriority w:val="99"/>
    <w:semiHidden/>
    <w:qFormat/>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eastAsia="ko-KR"/>
    </w:rPr>
  </w:style>
  <w:style w:type="table" w:customStyle="1" w:styleId="PlainTable11">
    <w:name w:val="Plain Table 11"/>
    <w:basedOn w:val="TableNormal"/>
    <w:uiPriority w:val="41"/>
    <w:qFormat/>
    <w:rPr>
      <w:rFonts w:asciiTheme="minorHAnsi" w:hAnsiTheme="minorHAnsi" w:cstheme="minorBidi"/>
      <w:sz w:val="22"/>
      <w:szCs w:val="22"/>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rPr>
      <w:rFonts w:asciiTheme="minorHAnsi" w:eastAsiaTheme="minorEastAsia" w:hAnsiTheme="minorHAnsi" w:cstheme="minorBidi"/>
      <w:b/>
      <w:bCs/>
      <w:lang w:eastAsia="ko-KR"/>
    </w:rPr>
  </w:style>
  <w:style w:type="paragraph" w:styleId="NoSpacing">
    <w:name w:val="No Spacing"/>
    <w:link w:val="NoSpacingChar"/>
    <w:uiPriority w:val="1"/>
    <w:qFormat/>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h.wa.gov/community-and-environment/food/local-food-safety-contacts"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7F5R2YH2KEY5-326233073-100</_dlc_DocId>
    <_dlc_DocIdUrl xmlns="6bb4863d-8cd6-4cd5-8e32-b9988c0a658a">
      <Url>https://stateofwa.sharepoint.com/sites/DOH-eph/oswp/LHS/food/_layouts/15/DocIdRedir.aspx?ID=7F5R2YH2KEY5-326233073-100</Url>
      <Description>7F5R2YH2KEY5-326233073-100</Description>
    </_dlc_DocIdUrl>
    <Language xmlns="f617a24d-b04c-4377-a28b-d12c39706545">Tagalog</Language>
    <Publication xmlns="f617a24d-b04c-4377-a28b-d12c39706545">BHC w/ RTE Foods</Publication>
    <Pub_x0023_ xmlns="f617a24d-b04c-4377-a28b-d12c39706545">333-294</Pub_x0023_>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C1520-88B2-43F3-94F8-5D6CE40C40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EA1667F0-4ED8-4336-8BC5-CAF5BB053A81}">
  <ds:schemaRefs>
    <ds:schemaRef ds:uri="http://schemas.microsoft.com/sharepoint/events"/>
  </ds:schemaRefs>
</ds:datastoreItem>
</file>

<file path=customXml/itemProps7.xml><?xml version="1.0" encoding="utf-8"?>
<ds:datastoreItem xmlns:ds="http://schemas.openxmlformats.org/officeDocument/2006/customXml" ds:itemID="{D7970078-9A5E-4D30-BF0C-663A31CF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1343</Words>
  <Characters>8977</Characters>
  <Application>Microsoft Office Word</Application>
  <DocSecurity>0</DocSecurity>
  <Lines>427</Lines>
  <Paragraphs>332</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creator>Washington State Department of Health</dc:creator>
  <cp:lastModifiedBy>Free, Cyndi  (DOH)</cp:lastModifiedBy>
  <cp:revision>14</cp:revision>
  <cp:lastPrinted>2019-02-25T20:41:00Z</cp:lastPrinted>
  <dcterms:created xsi:type="dcterms:W3CDTF">2022-11-30T16:10:00Z</dcterms:created>
  <dcterms:modified xsi:type="dcterms:W3CDTF">2023-02-28T23:04:00Z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801e5b45-50fa-4683-81d5-555cebf62cc1</vt:lpwstr>
  </property>
  <property fmtid="{D5CDD505-2E9C-101B-9397-08002B2CF9AE}" pid="13" name="KSOProductBuildVer">
    <vt:lpwstr>2052-11.1.0.12598</vt:lpwstr>
  </property>
  <property fmtid="{D5CDD505-2E9C-101B-9397-08002B2CF9AE}" pid="14" name="ICV">
    <vt:lpwstr>2EAE869EB0AC4C32BA3CFD999D9F3F9B</vt:lpwstr>
  </property>
</Properties>
</file>