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C19D" w14:textId="77777777" w:rsidR="00520CBD" w:rsidRDefault="000319DD">
      <w:pPr>
        <w:spacing w:before="120" w:after="120" w:line="192" w:lineRule="auto"/>
        <w:ind w:left="-1080" w:right="-1080"/>
        <w:rPr>
          <w:rFonts w:ascii="Arial" w:hAnsi="Arial" w:cs="Arial"/>
          <w:bCs/>
          <w:sz w:val="18"/>
          <w:szCs w:val="18"/>
          <w:lang w:val="fil"/>
        </w:rPr>
      </w:pPr>
      <w:r>
        <w:rPr>
          <w:rFonts w:ascii="Arial" w:hAnsi="Arial"/>
          <w:noProof/>
          <w:sz w:val="18"/>
          <w:szCs w:val="18"/>
          <w:lang w:eastAsia="ko-KR"/>
        </w:rPr>
        <w:drawing>
          <wp:anchor distT="0" distB="0" distL="114300" distR="114300" simplePos="0" relativeHeight="251654144" behindDoc="0" locked="0" layoutInCell="1" allowOverlap="1" wp14:anchorId="283B28CF" wp14:editId="00996758">
            <wp:simplePos x="0" y="0"/>
            <wp:positionH relativeFrom="column">
              <wp:posOffset>5748655</wp:posOffset>
            </wp:positionH>
            <wp:positionV relativeFrom="paragraph">
              <wp:posOffset>-433070</wp:posOffset>
            </wp:positionV>
            <wp:extent cx="784225" cy="3473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9611" cy="349672"/>
                    </a:xfrm>
                    <a:prstGeom prst="rect">
                      <a:avLst/>
                    </a:prstGeom>
                  </pic:spPr>
                </pic:pic>
              </a:graphicData>
            </a:graphic>
          </wp:anchor>
        </w:drawing>
      </w:r>
      <w:r>
        <w:rPr>
          <w:rFonts w:ascii="Arial" w:hAnsi="Arial"/>
          <w:noProof/>
          <w:sz w:val="18"/>
          <w:szCs w:val="18"/>
          <w:lang w:eastAsia="ko-KR"/>
        </w:rPr>
        <w:drawing>
          <wp:anchor distT="0" distB="0" distL="114300" distR="114300" simplePos="0" relativeHeight="251655168" behindDoc="0" locked="0" layoutInCell="1" allowOverlap="1" wp14:anchorId="181E3BCA" wp14:editId="5AE87D4A">
            <wp:simplePos x="0" y="0"/>
            <wp:positionH relativeFrom="column">
              <wp:posOffset>-588645</wp:posOffset>
            </wp:positionH>
            <wp:positionV relativeFrom="paragraph">
              <wp:posOffset>-504190</wp:posOffset>
            </wp:positionV>
            <wp:extent cx="521335" cy="521335"/>
            <wp:effectExtent l="0" t="0" r="0" b="0"/>
            <wp:wrapNone/>
            <wp:docPr id="2" name="Graphic 2" descr="Outline ng badge ng empley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utline ng badge ng empleyado"/>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1208" cy="521208"/>
                    </a:xfrm>
                    <a:prstGeom prst="rect">
                      <a:avLst/>
                    </a:prstGeom>
                  </pic:spPr>
                </pic:pic>
              </a:graphicData>
            </a:graphic>
          </wp:anchor>
        </w:drawing>
      </w:r>
      <w:r>
        <w:rPr>
          <w:rFonts w:ascii="Arial" w:hAnsi="Arial"/>
          <w:noProof/>
          <w:sz w:val="18"/>
          <w:szCs w:val="18"/>
          <w:lang w:eastAsia="ko-KR"/>
        </w:rPr>
        <mc:AlternateContent>
          <mc:Choice Requires="wps">
            <w:drawing>
              <wp:anchor distT="0" distB="0" distL="114300" distR="114300" simplePos="0" relativeHeight="251656192" behindDoc="1" locked="0" layoutInCell="1" allowOverlap="1" wp14:anchorId="241B5B1C" wp14:editId="48830D73">
                <wp:simplePos x="0" y="0"/>
                <wp:positionH relativeFrom="column">
                  <wp:posOffset>-786765</wp:posOffset>
                </wp:positionH>
                <wp:positionV relativeFrom="paragraph">
                  <wp:posOffset>-524510</wp:posOffset>
                </wp:positionV>
                <wp:extent cx="914400" cy="548640"/>
                <wp:effectExtent l="19050" t="19050" r="19050" b="22860"/>
                <wp:wrapNone/>
                <wp:docPr id="8" name="Rectangle: Rounded Corners 8"/>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6">
                            <a:lumMod val="75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61.95pt;margin-top:-41.3pt;height:43.2pt;width:72pt;z-index:-251656192;v-text-anchor:middle;mso-width-relative:page;mso-height-relative:page;" fillcolor="#548235 [2409]" filled="t" stroked="t" coordsize="21600,21600" arcsize="0.376712962962963" o:gfxdata="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QB98TYAAAACQEAAA8AAAAAAAAAAQAgAAAAIgAAAGRycy9kb3ducmV2LnhtbFBLAQIUABQAAAAI&#10;AIdO4kCBheHlmAIAAFoFAAAOAAAAAAAAAAEAIAAAACcBAABkcnMvZTJvRG9jLnhtbFBLBQYAAAAA&#10;BgAGAFkBAAAxBgAAAAA=&#10;">
                <v:fill on="t" focussize="0,0"/>
                <v:stroke weight="3pt" color="#FFFFFF [3212]" miterlimit="8" joinstyle="miter"/>
                <v:imagedata o:title=""/>
                <o:lock v:ext="edit" aspectratio="f"/>
              </v:roundrect>
            </w:pict>
          </mc:Fallback>
        </mc:AlternateContent>
      </w:r>
      <w:r>
        <w:rPr>
          <w:rFonts w:ascii="Arial" w:hAnsi="Arial"/>
          <w:noProof/>
          <w:sz w:val="18"/>
          <w:szCs w:val="18"/>
          <w:lang w:eastAsia="ko-KR"/>
        </w:rPr>
        <mc:AlternateContent>
          <mc:Choice Requires="wps">
            <w:drawing>
              <wp:anchor distT="0" distB="0" distL="114300" distR="114300" simplePos="0" relativeHeight="251657216" behindDoc="0" locked="0" layoutInCell="1" allowOverlap="1" wp14:anchorId="66A7CB2B" wp14:editId="4E2A1B05">
                <wp:simplePos x="0" y="0"/>
                <wp:positionH relativeFrom="column">
                  <wp:posOffset>-762635</wp:posOffset>
                </wp:positionH>
                <wp:positionV relativeFrom="paragraph">
                  <wp:posOffset>-515620</wp:posOffset>
                </wp:positionV>
                <wp:extent cx="866775" cy="534670"/>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3" o:spid="_x0000_s1026" o:spt="2" style="position:absolute;left:0pt;margin-left:-60.05pt;margin-top:-40.6pt;height:42.1pt;width:68.25pt;z-index:251660288;v-text-anchor:middle;mso-width-relative:page;mso-height-relative:page;" filled="f" stroked="t" coordsize="21600,21600" arcsize="0.340277777777778" o:gfxdata="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1PztG9cAAAAJAQAADwAAAAAAAAAB&#10;ACAAAAAiAAAAZHJzL2Rvd25yZXYueG1sUEsBAhQAFAAAAAgAh07iQJCY09ODAgAADwUAAA4AAAAA&#10;AAAAAQAgAAAAJgEAAGRycy9lMm9Eb2MueG1sUEsFBgAAAAAGAAYAWQEAABsGAAAAAA==&#10;">
                <v:fill on="f" focussize="0,0"/>
                <v:stroke weight="2.25pt" color="#FFFFFF [3212]" miterlimit="8" joinstyle="miter"/>
                <v:imagedata o:title=""/>
                <o:lock v:ext="edit" aspectratio="f"/>
              </v:roundrect>
            </w:pict>
          </mc:Fallback>
        </mc:AlternateContent>
      </w:r>
      <w:r>
        <w:rPr>
          <w:rFonts w:ascii="Arial" w:hAnsi="Arial"/>
          <w:noProof/>
          <w:sz w:val="18"/>
          <w:szCs w:val="18"/>
          <w:lang w:eastAsia="ko-KR"/>
        </w:rPr>
        <mc:AlternateContent>
          <mc:Choice Requires="wps">
            <w:drawing>
              <wp:anchor distT="0" distB="0" distL="114300" distR="114300" simplePos="0" relativeHeight="251658240" behindDoc="1" locked="0" layoutInCell="1" allowOverlap="1" wp14:anchorId="405B65F5" wp14:editId="0D634B5D">
                <wp:simplePos x="0" y="0"/>
                <wp:positionH relativeFrom="column">
                  <wp:posOffset>-913765</wp:posOffset>
                </wp:positionH>
                <wp:positionV relativeFrom="paragraph">
                  <wp:posOffset>-387985</wp:posOffset>
                </wp:positionV>
                <wp:extent cx="7772400" cy="338455"/>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394390" w14:textId="77777777" w:rsidR="00520CBD" w:rsidRDefault="000319DD">
                            <w:pPr>
                              <w:pStyle w:val="Title"/>
                              <w:rPr>
                                <w:sz w:val="30"/>
                                <w:szCs w:val="30"/>
                              </w:rPr>
                            </w:pPr>
                            <w:r>
                              <w:rPr>
                                <w:sz w:val="30"/>
                                <w:szCs w:val="30"/>
                                <w:lang w:val="fil"/>
                              </w:rPr>
                              <w:t>Toolkit: Food Worker Card at Food Worker Training</w:t>
                            </w:r>
                          </w:p>
                          <w:p w14:paraId="19E1CDFF" w14:textId="77777777" w:rsidR="00520CBD" w:rsidRDefault="00520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 o:spid="_x0000_s1026" o:spt="1" style="position:absolute;left:0pt;margin-left:-71.95pt;margin-top:-30.55pt;height:26.65pt;width:612pt;z-index:-251656192;v-text-anchor:middle;mso-width-relative:page;mso-height-relative:page;" fillcolor="#095865" filled="t" stroked="t" coordsize="21600,21600" o:gfxdata="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uggqraAAAADAEAAA8AAAAAAAAAAQAg&#10;AAAAIgAAAGRycy9kb3ducmV2LnhtbFBLAQIUABQAAAAIAIdO4kDIaQa9fgIAACMFAAAOAAAAAAAA&#10;AAEAIAAAACkBAABkcnMvZTJvRG9jLnhtbFBLBQYAAAAABgAGAFkBAAAZBgAAAAA=&#10;">
                <v:fill on="t" focussize="0,0"/>
                <v:stroke weight="1pt" color="#41719C [3204]" miterlimit="8" joinstyle="miter"/>
                <v:imagedata o:title=""/>
                <o:lock v:ext="edit" aspectratio="f"/>
                <v:textbox>
                  <w:txbxContent>
                    <w:p>
                      <w:pPr>
                        <w:pStyle w:val="9"/>
                        <w:rPr>
                          <w:sz w:val="30"/>
                          <w:szCs w:val="30"/>
                        </w:rPr>
                      </w:pPr>
                      <w:r>
                        <w:rPr>
                          <w:sz w:val="30"/>
                          <w:szCs w:val="30"/>
                          <w:lang w:val="fil"/>
                        </w:rPr>
                        <w:t>Toolkit: Food Worker Card at Food Worker Training</w:t>
                      </w:r>
                    </w:p>
                    <w:p>
                      <w:pPr>
                        <w:jc w:val="center"/>
                      </w:pPr>
                    </w:p>
                  </w:txbxContent>
                </v:textbox>
              </v:rect>
            </w:pict>
          </mc:Fallback>
        </mc:AlternateContent>
      </w:r>
      <w:r>
        <w:rPr>
          <w:rFonts w:ascii="Arial" w:hAnsi="Arial"/>
          <w:sz w:val="18"/>
          <w:szCs w:val="18"/>
          <w:lang w:val="fil"/>
        </w:rPr>
        <w:t>Dapat tiyakin ng tagapamahala o may-ari ng permit na ang lahat ng empleyadong humahawak ng pagkaing hindi nakapakete, kagamitan o kubyertos para sa pagkain, o surface na nadidikitan ng pagkain ay mayroong Washington Food Worker Card</w:t>
      </w:r>
      <w:r>
        <w:fldChar w:fldCharType="begin"/>
      </w:r>
      <w:r>
        <w:fldChar w:fldCharType="separate"/>
      </w:r>
      <w:r>
        <w:rPr>
          <w:rStyle w:val="Hyperlink"/>
          <w:rFonts w:ascii="Arial" w:hAnsi="Arial" w:cs="Arial"/>
          <w:sz w:val="18"/>
          <w:szCs w:val="18"/>
          <w:lang w:val="fil"/>
        </w:rPr>
        <w:t>Washington State Food Worker Card</w:t>
      </w:r>
      <w:r>
        <w:rPr>
          <w:rStyle w:val="Hyperlink"/>
          <w:rFonts w:ascii="Arial" w:hAnsi="Arial" w:cs="Arial"/>
          <w:sz w:val="18"/>
          <w:szCs w:val="18"/>
          <w:u w:val="none"/>
          <w:lang w:val="fil"/>
        </w:rPr>
        <w:fldChar w:fldCharType="end"/>
      </w:r>
      <w:r>
        <w:rPr>
          <w:rFonts w:ascii="Arial" w:hAnsi="Arial"/>
          <w:sz w:val="18"/>
          <w:szCs w:val="18"/>
          <w:lang w:val="fil"/>
        </w:rPr>
        <w:t xml:space="preserve"> (FWC, Card ng Manggagawang Tagapangasiwa ng Pagkain ng Estado ng Washington) sa loob ng 14 araw pagkatanggap sa trabaho. Ang FWC ay galing dapat sa isang lokal na kagawaran ng kalusugan. Ang FCW ay dapat ipinapakita, naka-file sa site, o handang masiyasat sa lahat ng oras. Tinatanggap ang mga digital na kopya.</w:t>
      </w:r>
    </w:p>
    <w:p w14:paraId="4CD77362" w14:textId="77777777" w:rsidR="00520CBD" w:rsidRDefault="000319DD">
      <w:pPr>
        <w:spacing w:after="120" w:line="192" w:lineRule="auto"/>
        <w:ind w:left="-1080" w:right="-1080"/>
        <w:jc w:val="both"/>
        <w:rPr>
          <w:rFonts w:ascii="Arial" w:hAnsi="Arial" w:cs="Arial"/>
          <w:sz w:val="18"/>
          <w:szCs w:val="18"/>
          <w:lang w:val="fil"/>
        </w:rPr>
      </w:pPr>
      <w:r>
        <w:rPr>
          <w:rFonts w:ascii="Arial" w:hAnsi="Arial" w:cs="Arial"/>
          <w:sz w:val="18"/>
          <w:szCs w:val="18"/>
          <w:lang w:val="fil"/>
        </w:rPr>
        <w:t xml:space="preserve">Ang mga employer ay dapat magbigay sa mga empleyadong tagapangasiwa ng pagkain na walang FWC ng pagsasanay sa kaligtasan ng pagkain </w:t>
      </w:r>
      <w:r>
        <w:rPr>
          <w:rFonts w:ascii="Arial" w:hAnsi="Arial" w:cs="Arial"/>
          <w:b/>
          <w:bCs/>
          <w:sz w:val="18"/>
          <w:szCs w:val="18"/>
          <w:lang w:val="fil"/>
        </w:rPr>
        <w:t>bago</w:t>
      </w:r>
      <w:r>
        <w:rPr>
          <w:rFonts w:ascii="Arial" w:hAnsi="Arial" w:cs="Arial"/>
          <w:sz w:val="18"/>
          <w:szCs w:val="18"/>
          <w:lang w:val="fil"/>
        </w:rPr>
        <w:t xml:space="preserve"> simulang gampanan ng mga empleyado ang kanilang tungkulin. Naka-file dapat ang dokumentasyon ng pagsasanay.</w:t>
      </w:r>
    </w:p>
    <w:p w14:paraId="00725E28" w14:textId="77777777" w:rsidR="00520CBD" w:rsidRDefault="000319DD" w:rsidP="00A06E96">
      <w:pPr>
        <w:spacing w:after="120" w:line="192" w:lineRule="auto"/>
        <w:ind w:left="-1080" w:right="-1080"/>
        <w:rPr>
          <w:sz w:val="18"/>
          <w:szCs w:val="18"/>
          <w:lang w:val="fil"/>
        </w:rPr>
      </w:pPr>
      <w:r>
        <w:rPr>
          <w:rFonts w:ascii="Arial" w:hAnsi="Arial" w:cs="Arial"/>
          <w:sz w:val="18"/>
          <w:szCs w:val="18"/>
          <w:lang w:val="fil"/>
        </w:rPr>
        <w:t xml:space="preserve">Gamitin ang dokumentong ito bilang gabay para sa mga paksa ng pagsasanay at patunay ng pagsasanay para sa mga bagong empleyadong walang FWC bago nila simulang gampanan ang kanilang tungkulin. Makipagtulungan sa iyong </w:t>
      </w:r>
      <w:hyperlink r:id="rId17">
        <w:r>
          <w:rPr>
            <w:rStyle w:val="Hyperlink"/>
            <w:rFonts w:ascii="Arial" w:hAnsi="Arial" w:cs="Arial"/>
            <w:sz w:val="18"/>
            <w:szCs w:val="18"/>
            <w:lang w:val="fil"/>
          </w:rPr>
          <w:t>lokal na kagawaran ng kalusugan</w:t>
        </w:r>
      </w:hyperlink>
      <w:r>
        <w:rPr>
          <w:rFonts w:ascii="Arial" w:hAnsi="Arial" w:cs="Arial"/>
          <w:sz w:val="18"/>
          <w:szCs w:val="18"/>
          <w:lang w:val="fil"/>
        </w:rPr>
        <w:t xml:space="preserve"> (</w:t>
      </w:r>
      <w:hyperlink r:id="rId18" w:history="1">
        <w:r>
          <w:rPr>
            <w:rStyle w:val="Hyperlink"/>
            <w:rFonts w:ascii="Arial" w:hAnsi="Arial" w:cs="Arial"/>
            <w:sz w:val="18"/>
            <w:szCs w:val="18"/>
            <w:lang w:val="fil"/>
          </w:rPr>
          <w:t>www.doh.wa.gov/localhealth</w:t>
        </w:r>
      </w:hyperlink>
      <w:r>
        <w:rPr>
          <w:rFonts w:ascii="Arial" w:hAnsi="Arial" w:cs="Arial"/>
          <w:sz w:val="18"/>
          <w:szCs w:val="18"/>
          <w:lang w:val="fil"/>
        </w:rPr>
        <w:t xml:space="preserve">) para sa karagdagang impormasyon o resource sa pagsasanay. </w:t>
      </w:r>
    </w:p>
    <w:tbl>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81"/>
        <w:gridCol w:w="4349"/>
        <w:gridCol w:w="995"/>
        <w:gridCol w:w="909"/>
        <w:gridCol w:w="4206"/>
      </w:tblGrid>
      <w:tr w:rsidR="00520CBD" w14:paraId="229DD497" w14:textId="77777777">
        <w:trPr>
          <w:trHeight w:val="288"/>
          <w:jc w:val="center"/>
        </w:trPr>
        <w:tc>
          <w:tcPr>
            <w:tcW w:w="11571" w:type="dxa"/>
            <w:gridSpan w:val="6"/>
            <w:tcBorders>
              <w:top w:val="single" w:sz="12" w:space="0" w:color="auto"/>
              <w:left w:val="single" w:sz="12" w:space="0" w:color="auto"/>
              <w:bottom w:val="single" w:sz="12" w:space="0" w:color="auto"/>
              <w:right w:val="single" w:sz="12" w:space="0" w:color="auto"/>
            </w:tcBorders>
            <w:shd w:val="clear" w:color="auto" w:fill="095865"/>
            <w:vAlign w:val="center"/>
          </w:tcPr>
          <w:p w14:paraId="3E92D90E" w14:textId="77777777" w:rsidR="00520CBD" w:rsidRDefault="000319DD">
            <w:pPr>
              <w:spacing w:line="192" w:lineRule="auto"/>
              <w:jc w:val="center"/>
              <w:rPr>
                <w:rFonts w:ascii="Arial" w:hAnsi="Arial" w:cs="Arial"/>
                <w:bCs/>
                <w:i/>
                <w:color w:val="FFFFFF"/>
                <w:sz w:val="18"/>
                <w:szCs w:val="18"/>
              </w:rPr>
            </w:pPr>
            <w:r>
              <w:rPr>
                <w:rFonts w:ascii="Arial" w:hAnsi="Arial" w:cs="Arial"/>
                <w:b/>
                <w:bCs/>
                <w:color w:val="FFFFFF"/>
                <w:lang w:val="fil"/>
              </w:rPr>
              <w:t>Seksiyon 1: Impormasyon ng Establisimyento ng Pagkain at Empleyado</w:t>
            </w:r>
          </w:p>
        </w:tc>
      </w:tr>
      <w:tr w:rsidR="00520CBD" w:rsidRPr="00A21F60" w14:paraId="19F8FA10" w14:textId="77777777">
        <w:trPr>
          <w:trHeight w:val="494"/>
          <w:jc w:val="center"/>
        </w:trPr>
        <w:tc>
          <w:tcPr>
            <w:tcW w:w="7365" w:type="dxa"/>
            <w:gridSpan w:val="5"/>
            <w:tcBorders>
              <w:top w:val="single" w:sz="12" w:space="0" w:color="auto"/>
              <w:left w:val="single" w:sz="12" w:space="0" w:color="auto"/>
              <w:bottom w:val="single" w:sz="6" w:space="0" w:color="auto"/>
              <w:right w:val="single" w:sz="6" w:space="0" w:color="auto"/>
            </w:tcBorders>
            <w:shd w:val="clear" w:color="auto" w:fill="auto"/>
          </w:tcPr>
          <w:p w14:paraId="1BF17661" w14:textId="77777777" w:rsidR="00520CBD" w:rsidRDefault="000319DD">
            <w:pPr>
              <w:spacing w:line="192" w:lineRule="auto"/>
              <w:rPr>
                <w:rFonts w:ascii="Arial" w:hAnsi="Arial" w:cs="Arial"/>
                <w:b/>
                <w:sz w:val="18"/>
                <w:szCs w:val="18"/>
              </w:rPr>
            </w:pPr>
            <w:r>
              <w:rPr>
                <w:rFonts w:ascii="Arial" w:hAnsi="Arial" w:cs="Arial"/>
                <w:b/>
                <w:bCs/>
                <w:sz w:val="18"/>
                <w:szCs w:val="18"/>
                <w:lang w:val="fil"/>
              </w:rPr>
              <w:t>Pangalan ng Establisimyento</w:t>
            </w:r>
          </w:p>
          <w:bookmarkStart w:id="0" w:name="_Hlk116288264"/>
          <w:p w14:paraId="195732B2" w14:textId="77777777" w:rsidR="00520CBD" w:rsidRDefault="000319DD">
            <w:pPr>
              <w:spacing w:line="192" w:lineRule="auto"/>
              <w:rPr>
                <w:rFonts w:ascii="Arial" w:hAnsi="Arial" w:cs="Arial"/>
                <w:b/>
                <w:sz w:val="18"/>
                <w:szCs w:val="18"/>
              </w:rPr>
            </w:pPr>
            <w:r>
              <w:rPr>
                <w:rFonts w:ascii="Arial" w:hAnsi="Arial" w:cs="Arial"/>
                <w:sz w:val="18"/>
                <w:szCs w:val="18"/>
                <w:lang w:val="fil"/>
              </w:rPr>
              <w:fldChar w:fldCharType="begin">
                <w:ffData>
                  <w:name w:val="Text1"/>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bookmarkEnd w:id="0"/>
          </w:p>
        </w:tc>
        <w:tc>
          <w:tcPr>
            <w:tcW w:w="4206" w:type="dxa"/>
            <w:tcBorders>
              <w:top w:val="single" w:sz="12" w:space="0" w:color="auto"/>
              <w:left w:val="single" w:sz="6" w:space="0" w:color="auto"/>
              <w:bottom w:val="single" w:sz="6" w:space="0" w:color="auto"/>
              <w:right w:val="single" w:sz="12" w:space="0" w:color="auto"/>
            </w:tcBorders>
            <w:shd w:val="clear" w:color="auto" w:fill="auto"/>
          </w:tcPr>
          <w:p w14:paraId="414086C5" w14:textId="77777777" w:rsidR="00520CBD" w:rsidRDefault="000319DD">
            <w:pPr>
              <w:spacing w:line="192" w:lineRule="auto"/>
              <w:rPr>
                <w:rFonts w:ascii="Arial" w:hAnsi="Arial" w:cs="Arial"/>
                <w:b/>
                <w:sz w:val="18"/>
                <w:szCs w:val="18"/>
                <w:lang w:val="fr-FR"/>
              </w:rPr>
            </w:pPr>
            <w:r>
              <w:rPr>
                <w:rFonts w:ascii="Arial" w:hAnsi="Arial" w:cs="Arial"/>
                <w:b/>
                <w:bCs/>
                <w:sz w:val="18"/>
                <w:szCs w:val="18"/>
                <w:lang w:val="fil"/>
              </w:rPr>
              <w:t>Petsa ng Pagtanggap sa Trabaho</w:t>
            </w:r>
          </w:p>
          <w:p w14:paraId="637EFE91" w14:textId="77777777" w:rsidR="00520CBD" w:rsidRDefault="000319DD">
            <w:pPr>
              <w:spacing w:line="192" w:lineRule="auto"/>
              <w:rPr>
                <w:rFonts w:ascii="Arial" w:hAnsi="Arial" w:cs="Arial"/>
                <w:b/>
                <w:sz w:val="18"/>
                <w:szCs w:val="18"/>
                <w:lang w:val="fr-FR"/>
              </w:rPr>
            </w:pPr>
            <w:r>
              <w:rPr>
                <w:rFonts w:ascii="Arial" w:hAnsi="Arial" w:cs="Arial"/>
                <w:sz w:val="18"/>
                <w:szCs w:val="18"/>
                <w:lang w:val="fil"/>
              </w:rPr>
              <w:fldChar w:fldCharType="begin">
                <w:ffData>
                  <w:name w:val="Text1"/>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p>
        </w:tc>
      </w:tr>
      <w:tr w:rsidR="00520CBD" w14:paraId="1FA80CC1" w14:textId="77777777">
        <w:trPr>
          <w:trHeight w:val="511"/>
          <w:jc w:val="center"/>
        </w:trPr>
        <w:tc>
          <w:tcPr>
            <w:tcW w:w="5461" w:type="dxa"/>
            <w:gridSpan w:val="3"/>
            <w:tcBorders>
              <w:top w:val="single" w:sz="6" w:space="0" w:color="auto"/>
              <w:left w:val="single" w:sz="12" w:space="0" w:color="auto"/>
              <w:bottom w:val="single" w:sz="6" w:space="0" w:color="auto"/>
              <w:right w:val="single" w:sz="6" w:space="0" w:color="auto"/>
            </w:tcBorders>
            <w:shd w:val="clear" w:color="auto" w:fill="auto"/>
          </w:tcPr>
          <w:p w14:paraId="7F9DF52D" w14:textId="77777777" w:rsidR="00520CBD" w:rsidRDefault="000319DD">
            <w:pPr>
              <w:spacing w:line="192" w:lineRule="auto"/>
              <w:rPr>
                <w:rFonts w:ascii="Arial" w:hAnsi="Arial" w:cs="Arial"/>
                <w:b/>
                <w:bCs/>
                <w:sz w:val="18"/>
                <w:szCs w:val="18"/>
              </w:rPr>
            </w:pPr>
            <w:r>
              <w:rPr>
                <w:rFonts w:ascii="Arial" w:hAnsi="Arial" w:cs="Arial"/>
                <w:b/>
                <w:bCs/>
                <w:sz w:val="18"/>
                <w:szCs w:val="18"/>
                <w:lang w:val="fil"/>
              </w:rPr>
              <w:t>Pangalan ng Tagapagsanay</w:t>
            </w:r>
          </w:p>
          <w:p w14:paraId="69D3B67B" w14:textId="77777777" w:rsidR="00520CBD" w:rsidRDefault="000319DD">
            <w:pPr>
              <w:spacing w:line="192" w:lineRule="auto"/>
              <w:rPr>
                <w:rFonts w:ascii="Arial" w:hAnsi="Arial" w:cs="Arial"/>
                <w:b/>
                <w:bCs/>
                <w:sz w:val="18"/>
                <w:szCs w:val="18"/>
              </w:rPr>
            </w:pPr>
            <w:r>
              <w:rPr>
                <w:rFonts w:ascii="Arial" w:hAnsi="Arial" w:cs="Arial"/>
                <w:sz w:val="18"/>
                <w:szCs w:val="18"/>
                <w:lang w:val="fil"/>
              </w:rPr>
              <w:fldChar w:fldCharType="begin">
                <w:ffData>
                  <w:name w:val="Text1"/>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p>
        </w:tc>
        <w:tc>
          <w:tcPr>
            <w:tcW w:w="6110" w:type="dxa"/>
            <w:gridSpan w:val="3"/>
            <w:tcBorders>
              <w:top w:val="single" w:sz="6" w:space="0" w:color="auto"/>
              <w:left w:val="single" w:sz="6" w:space="0" w:color="auto"/>
              <w:bottom w:val="single" w:sz="6" w:space="0" w:color="auto"/>
              <w:right w:val="single" w:sz="12" w:space="0" w:color="auto"/>
            </w:tcBorders>
            <w:shd w:val="clear" w:color="auto" w:fill="auto"/>
          </w:tcPr>
          <w:p w14:paraId="7A0C85B1" w14:textId="77777777" w:rsidR="00520CBD" w:rsidRDefault="000319DD">
            <w:pPr>
              <w:spacing w:line="192" w:lineRule="auto"/>
              <w:rPr>
                <w:rFonts w:ascii="Arial" w:hAnsi="Arial" w:cs="Arial"/>
                <w:b/>
                <w:sz w:val="18"/>
                <w:szCs w:val="18"/>
              </w:rPr>
            </w:pPr>
            <w:r>
              <w:rPr>
                <w:rFonts w:ascii="Arial" w:hAnsi="Arial" w:cs="Arial"/>
                <w:b/>
                <w:bCs/>
                <w:sz w:val="18"/>
                <w:szCs w:val="18"/>
                <w:lang w:val="fil"/>
              </w:rPr>
              <w:t>Titulo / Posisyon</w:t>
            </w:r>
          </w:p>
          <w:p w14:paraId="4D71BE8D" w14:textId="77777777" w:rsidR="00520CBD" w:rsidRDefault="000319DD">
            <w:pPr>
              <w:spacing w:line="192" w:lineRule="auto"/>
              <w:rPr>
                <w:rFonts w:ascii="Arial" w:hAnsi="Arial" w:cs="Arial"/>
                <w:b/>
                <w:bCs/>
                <w:sz w:val="18"/>
                <w:szCs w:val="18"/>
              </w:rPr>
            </w:pPr>
            <w:r>
              <w:rPr>
                <w:rFonts w:ascii="Arial" w:hAnsi="Arial" w:cs="Arial"/>
                <w:sz w:val="18"/>
                <w:szCs w:val="18"/>
                <w:lang w:val="fil"/>
              </w:rPr>
              <w:fldChar w:fldCharType="begin">
                <w:ffData>
                  <w:name w:val="Text1"/>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p>
        </w:tc>
      </w:tr>
      <w:tr w:rsidR="00520CBD" w14:paraId="73DD7638" w14:textId="77777777">
        <w:trPr>
          <w:trHeight w:val="511"/>
          <w:jc w:val="center"/>
        </w:trPr>
        <w:tc>
          <w:tcPr>
            <w:tcW w:w="5461" w:type="dxa"/>
            <w:gridSpan w:val="3"/>
            <w:tcBorders>
              <w:top w:val="single" w:sz="6" w:space="0" w:color="auto"/>
              <w:left w:val="single" w:sz="12" w:space="0" w:color="auto"/>
              <w:bottom w:val="single" w:sz="12" w:space="0" w:color="auto"/>
              <w:right w:val="single" w:sz="6" w:space="0" w:color="auto"/>
            </w:tcBorders>
            <w:shd w:val="clear" w:color="auto" w:fill="auto"/>
          </w:tcPr>
          <w:p w14:paraId="0CFE0050" w14:textId="77777777" w:rsidR="00520CBD" w:rsidRDefault="000319DD">
            <w:pPr>
              <w:spacing w:line="192" w:lineRule="auto"/>
              <w:rPr>
                <w:rFonts w:ascii="Arial" w:hAnsi="Arial" w:cs="Arial"/>
                <w:b/>
                <w:sz w:val="18"/>
                <w:szCs w:val="18"/>
              </w:rPr>
            </w:pPr>
            <w:r>
              <w:rPr>
                <w:rFonts w:ascii="Arial" w:hAnsi="Arial" w:cs="Arial"/>
                <w:b/>
                <w:bCs/>
                <w:sz w:val="18"/>
                <w:szCs w:val="18"/>
                <w:lang w:val="fil"/>
              </w:rPr>
              <w:t>Pangalan ng Empleyado</w:t>
            </w:r>
          </w:p>
          <w:p w14:paraId="075EB962" w14:textId="77777777" w:rsidR="00520CBD" w:rsidRDefault="000319DD">
            <w:pPr>
              <w:spacing w:line="192" w:lineRule="auto"/>
              <w:rPr>
                <w:rFonts w:ascii="Arial" w:hAnsi="Arial" w:cs="Arial"/>
                <w:b/>
                <w:sz w:val="18"/>
                <w:szCs w:val="18"/>
              </w:rPr>
            </w:pPr>
            <w:r>
              <w:rPr>
                <w:rFonts w:ascii="Arial" w:hAnsi="Arial" w:cs="Arial"/>
                <w:sz w:val="18"/>
                <w:szCs w:val="18"/>
                <w:lang w:val="fil"/>
              </w:rPr>
              <w:fldChar w:fldCharType="begin">
                <w:ffData>
                  <w:name w:val="Text1"/>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p>
        </w:tc>
        <w:tc>
          <w:tcPr>
            <w:tcW w:w="6110" w:type="dxa"/>
            <w:gridSpan w:val="3"/>
            <w:tcBorders>
              <w:top w:val="single" w:sz="6" w:space="0" w:color="auto"/>
              <w:left w:val="single" w:sz="6" w:space="0" w:color="auto"/>
              <w:bottom w:val="single" w:sz="12" w:space="0" w:color="auto"/>
              <w:right w:val="single" w:sz="12" w:space="0" w:color="auto"/>
            </w:tcBorders>
            <w:shd w:val="clear" w:color="auto" w:fill="auto"/>
          </w:tcPr>
          <w:p w14:paraId="57FAA08B" w14:textId="77777777" w:rsidR="00520CBD" w:rsidRDefault="000319DD">
            <w:pPr>
              <w:spacing w:line="192" w:lineRule="auto"/>
              <w:rPr>
                <w:rFonts w:ascii="Arial" w:hAnsi="Arial" w:cs="Arial"/>
                <w:b/>
                <w:sz w:val="18"/>
                <w:szCs w:val="18"/>
              </w:rPr>
            </w:pPr>
            <w:r>
              <w:rPr>
                <w:rFonts w:ascii="Arial" w:hAnsi="Arial" w:cs="Arial"/>
                <w:b/>
                <w:bCs/>
                <w:sz w:val="18"/>
                <w:szCs w:val="18"/>
                <w:lang w:val="fil"/>
              </w:rPr>
              <w:t>Titulo / Posisyon</w:t>
            </w:r>
          </w:p>
          <w:p w14:paraId="44EDDA53" w14:textId="77777777" w:rsidR="00520CBD" w:rsidRDefault="000319DD">
            <w:pPr>
              <w:spacing w:line="192" w:lineRule="auto"/>
              <w:rPr>
                <w:rFonts w:ascii="Arial" w:hAnsi="Arial" w:cs="Arial"/>
                <w:b/>
                <w:sz w:val="18"/>
                <w:szCs w:val="18"/>
              </w:rPr>
            </w:pPr>
            <w:r>
              <w:rPr>
                <w:rFonts w:ascii="Arial" w:hAnsi="Arial" w:cs="Arial"/>
                <w:sz w:val="18"/>
                <w:szCs w:val="18"/>
                <w:lang w:val="fil"/>
              </w:rPr>
              <w:fldChar w:fldCharType="begin">
                <w:ffData>
                  <w:name w:val="Text1"/>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p>
        </w:tc>
      </w:tr>
      <w:tr w:rsidR="00520CBD" w14:paraId="209993CD" w14:textId="77777777">
        <w:trPr>
          <w:trHeight w:val="288"/>
          <w:jc w:val="center"/>
        </w:trPr>
        <w:tc>
          <w:tcPr>
            <w:tcW w:w="11571" w:type="dxa"/>
            <w:gridSpan w:val="6"/>
            <w:tcBorders>
              <w:top w:val="single" w:sz="12" w:space="0" w:color="auto"/>
              <w:left w:val="single" w:sz="12" w:space="0" w:color="auto"/>
              <w:bottom w:val="single" w:sz="12" w:space="0" w:color="auto"/>
              <w:right w:val="single" w:sz="12" w:space="0" w:color="auto"/>
            </w:tcBorders>
            <w:shd w:val="clear" w:color="auto" w:fill="095865"/>
            <w:vAlign w:val="center"/>
          </w:tcPr>
          <w:p w14:paraId="120D3AE8" w14:textId="77777777" w:rsidR="00520CBD" w:rsidRDefault="000319DD">
            <w:pPr>
              <w:spacing w:line="192" w:lineRule="auto"/>
              <w:jc w:val="center"/>
              <w:rPr>
                <w:rFonts w:ascii="Arial" w:hAnsi="Arial" w:cs="Arial"/>
                <w:color w:val="FFFFFF"/>
              </w:rPr>
            </w:pPr>
            <w:r>
              <w:rPr>
                <w:rFonts w:ascii="Arial" w:hAnsi="Arial" w:cs="Arial"/>
                <w:b/>
                <w:bCs/>
                <w:color w:val="FFFFFF"/>
                <w:lang w:val="fil"/>
              </w:rPr>
              <w:t>Seksiyon 2: Mga Petsa ng Pagkawalang-bisa ng FWC at Pagpapalawig sa Renewal</w:t>
            </w:r>
          </w:p>
        </w:tc>
      </w:tr>
      <w:tr w:rsidR="00520CBD" w14:paraId="458B8F87" w14:textId="77777777">
        <w:trPr>
          <w:trHeight w:val="288"/>
          <w:jc w:val="center"/>
        </w:trPr>
        <w:tc>
          <w:tcPr>
            <w:tcW w:w="6456" w:type="dxa"/>
            <w:gridSpan w:val="4"/>
            <w:tcBorders>
              <w:top w:val="single" w:sz="12" w:space="0" w:color="auto"/>
              <w:left w:val="single" w:sz="12" w:space="0" w:color="auto"/>
              <w:bottom w:val="single" w:sz="12" w:space="0" w:color="auto"/>
              <w:right w:val="nil"/>
            </w:tcBorders>
            <w:shd w:val="clear" w:color="auto" w:fill="auto"/>
            <w:vAlign w:val="center"/>
          </w:tcPr>
          <w:p w14:paraId="3EC7D7D2" w14:textId="77777777" w:rsidR="00520CBD" w:rsidRDefault="000319DD">
            <w:pPr>
              <w:spacing w:line="192" w:lineRule="auto"/>
              <w:rPr>
                <w:rFonts w:ascii="Arial" w:hAnsi="Arial" w:cs="Arial"/>
                <w:b/>
                <w:bCs/>
                <w:sz w:val="18"/>
                <w:szCs w:val="18"/>
              </w:rPr>
            </w:pPr>
            <w:r>
              <w:rPr>
                <w:rFonts w:ascii="Arial" w:hAnsi="Arial" w:cs="Arial"/>
                <w:b/>
                <w:bCs/>
                <w:sz w:val="18"/>
                <w:szCs w:val="18"/>
                <w:lang w:val="fil"/>
              </w:rPr>
              <w:t>Food Worker Card</w:t>
            </w:r>
          </w:p>
        </w:tc>
        <w:tc>
          <w:tcPr>
            <w:tcW w:w="909" w:type="dxa"/>
            <w:tcBorders>
              <w:top w:val="single" w:sz="12" w:space="0" w:color="auto"/>
              <w:left w:val="nil"/>
              <w:bottom w:val="single" w:sz="12" w:space="0" w:color="auto"/>
              <w:right w:val="nil"/>
            </w:tcBorders>
            <w:shd w:val="clear" w:color="auto" w:fill="auto"/>
            <w:vAlign w:val="center"/>
          </w:tcPr>
          <w:p w14:paraId="13AF5D8C" w14:textId="77777777" w:rsidR="00520CBD" w:rsidRDefault="000319DD">
            <w:pPr>
              <w:spacing w:line="192" w:lineRule="auto"/>
              <w:jc w:val="center"/>
              <w:rPr>
                <w:rFonts w:ascii="Arial" w:hAnsi="Arial" w:cs="Arial"/>
                <w:b/>
                <w:bCs/>
                <w:sz w:val="18"/>
                <w:szCs w:val="18"/>
              </w:rPr>
            </w:pPr>
            <w:r>
              <w:rPr>
                <w:rFonts w:ascii="Arial" w:hAnsi="Arial" w:cs="Arial"/>
                <w:b/>
                <w:bCs/>
                <w:sz w:val="18"/>
                <w:szCs w:val="18"/>
                <w:lang w:val="fil"/>
              </w:rPr>
              <w:t>Bisa</w:t>
            </w:r>
          </w:p>
        </w:tc>
        <w:tc>
          <w:tcPr>
            <w:tcW w:w="4206" w:type="dxa"/>
            <w:tcBorders>
              <w:top w:val="single" w:sz="12" w:space="0" w:color="auto"/>
              <w:left w:val="nil"/>
              <w:bottom w:val="single" w:sz="12" w:space="0" w:color="auto"/>
              <w:right w:val="single" w:sz="12" w:space="0" w:color="auto"/>
            </w:tcBorders>
            <w:shd w:val="clear" w:color="auto" w:fill="auto"/>
            <w:vAlign w:val="center"/>
          </w:tcPr>
          <w:p w14:paraId="49A4778F" w14:textId="77777777" w:rsidR="00520CBD" w:rsidRDefault="000319DD">
            <w:pPr>
              <w:spacing w:line="192" w:lineRule="auto"/>
              <w:rPr>
                <w:rFonts w:ascii="Arial" w:hAnsi="Arial" w:cs="Arial"/>
                <w:b/>
                <w:bCs/>
                <w:sz w:val="18"/>
                <w:szCs w:val="18"/>
              </w:rPr>
            </w:pPr>
            <w:r>
              <w:rPr>
                <w:rFonts w:ascii="Arial" w:hAnsi="Arial" w:cs="Arial"/>
                <w:b/>
                <w:bCs/>
                <w:sz w:val="18"/>
                <w:szCs w:val="18"/>
                <w:lang w:val="fil"/>
              </w:rPr>
              <w:t>Mga Link</w:t>
            </w:r>
          </w:p>
        </w:tc>
      </w:tr>
      <w:tr w:rsidR="00520CBD" w14:paraId="76C4D01B" w14:textId="77777777">
        <w:trPr>
          <w:trHeight w:val="288"/>
          <w:jc w:val="center"/>
        </w:trPr>
        <w:tc>
          <w:tcPr>
            <w:tcW w:w="111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60DFB12" w14:textId="77777777" w:rsidR="00520CBD" w:rsidRDefault="000319DD">
            <w:pPr>
              <w:spacing w:line="192" w:lineRule="auto"/>
              <w:rPr>
                <w:rFonts w:ascii="Arial" w:hAnsi="Arial" w:cs="Arial"/>
                <w:b/>
                <w:sz w:val="18"/>
                <w:szCs w:val="18"/>
              </w:rPr>
            </w:pPr>
            <w:r>
              <w:rPr>
                <w:rFonts w:ascii="Arial" w:hAnsi="Arial" w:cs="Arial"/>
                <w:b/>
                <w:bCs/>
                <w:sz w:val="18"/>
                <w:szCs w:val="18"/>
                <w:lang w:val="fil"/>
              </w:rPr>
              <w:t>Inisyal</w:t>
            </w:r>
          </w:p>
        </w:tc>
        <w:tc>
          <w:tcPr>
            <w:tcW w:w="5344" w:type="dxa"/>
            <w:gridSpan w:val="2"/>
            <w:tcBorders>
              <w:top w:val="single" w:sz="12" w:space="0" w:color="auto"/>
              <w:left w:val="single" w:sz="4" w:space="0" w:color="auto"/>
              <w:bottom w:val="single" w:sz="4" w:space="0" w:color="auto"/>
              <w:right w:val="nil"/>
            </w:tcBorders>
            <w:shd w:val="clear" w:color="auto" w:fill="auto"/>
            <w:vAlign w:val="center"/>
          </w:tcPr>
          <w:p w14:paraId="3165B0E4" w14:textId="77777777" w:rsidR="00520CBD" w:rsidRDefault="000319DD">
            <w:pPr>
              <w:spacing w:line="192" w:lineRule="auto"/>
              <w:rPr>
                <w:rFonts w:ascii="Arial" w:hAnsi="Arial" w:cs="Arial"/>
                <w:sz w:val="18"/>
                <w:szCs w:val="18"/>
                <w:lang w:val="fr-FR"/>
              </w:rPr>
            </w:pPr>
            <w:r>
              <w:rPr>
                <w:rFonts w:ascii="Arial" w:hAnsi="Arial" w:cs="Arial"/>
                <w:sz w:val="18"/>
                <w:szCs w:val="18"/>
                <w:lang w:val="fil"/>
              </w:rPr>
              <w:t xml:space="preserve">Alamin pa sa </w:t>
            </w:r>
            <w:hyperlink r:id="rId19" w:history="1">
              <w:r>
                <w:rPr>
                  <w:rStyle w:val="Hyperlink"/>
                  <w:rFonts w:ascii="Arial" w:hAnsi="Arial" w:cs="Arial"/>
                  <w:sz w:val="18"/>
                  <w:szCs w:val="18"/>
                  <w:lang w:val="fil"/>
                </w:rPr>
                <w:t>www.doh.wa.gov/foodworkercard</w:t>
              </w:r>
            </w:hyperlink>
          </w:p>
        </w:tc>
        <w:tc>
          <w:tcPr>
            <w:tcW w:w="909" w:type="dxa"/>
            <w:tcBorders>
              <w:top w:val="single" w:sz="12" w:space="0" w:color="auto"/>
              <w:left w:val="nil"/>
              <w:bottom w:val="single" w:sz="4" w:space="0" w:color="auto"/>
              <w:right w:val="single" w:sz="4" w:space="0" w:color="auto"/>
            </w:tcBorders>
            <w:shd w:val="clear" w:color="auto" w:fill="auto"/>
            <w:vAlign w:val="center"/>
          </w:tcPr>
          <w:p w14:paraId="253FDC05" w14:textId="77777777" w:rsidR="00520CBD" w:rsidRDefault="000319DD">
            <w:pPr>
              <w:spacing w:line="192" w:lineRule="auto"/>
              <w:jc w:val="center"/>
              <w:rPr>
                <w:rFonts w:ascii="Arial" w:hAnsi="Arial" w:cs="Arial"/>
                <w:sz w:val="18"/>
                <w:szCs w:val="18"/>
              </w:rPr>
            </w:pPr>
            <w:r>
              <w:rPr>
                <w:rFonts w:ascii="Arial" w:hAnsi="Arial" w:cs="Arial"/>
                <w:sz w:val="18"/>
                <w:szCs w:val="18"/>
                <w:lang w:val="fil"/>
              </w:rPr>
              <w:t>2 taon</w:t>
            </w:r>
          </w:p>
        </w:tc>
        <w:tc>
          <w:tcPr>
            <w:tcW w:w="4206" w:type="dxa"/>
            <w:vMerge w:val="restart"/>
            <w:tcBorders>
              <w:top w:val="single" w:sz="12" w:space="0" w:color="auto"/>
              <w:left w:val="single" w:sz="4" w:space="0" w:color="auto"/>
              <w:right w:val="single" w:sz="12" w:space="0" w:color="auto"/>
            </w:tcBorders>
            <w:shd w:val="clear" w:color="auto" w:fill="auto"/>
            <w:vAlign w:val="center"/>
          </w:tcPr>
          <w:p w14:paraId="1DE86058" w14:textId="77777777" w:rsidR="00520CBD" w:rsidRDefault="000319DD">
            <w:pPr>
              <w:spacing w:line="192" w:lineRule="auto"/>
              <w:rPr>
                <w:rFonts w:ascii="Arial" w:hAnsi="Arial" w:cs="Arial"/>
                <w:sz w:val="18"/>
                <w:szCs w:val="18"/>
              </w:rPr>
            </w:pPr>
            <w:r>
              <w:rPr>
                <w:rFonts w:ascii="Arial" w:hAnsi="Arial" w:cs="Arial"/>
                <w:sz w:val="18"/>
                <w:szCs w:val="18"/>
                <w:lang w:val="fil"/>
              </w:rPr>
              <w:t>Pagsasanay para sa Food Worker Card:</w:t>
            </w:r>
            <w:r>
              <w:rPr>
                <w:rFonts w:ascii="Arial" w:hAnsi="Arial" w:cs="Arial"/>
                <w:sz w:val="18"/>
                <w:szCs w:val="18"/>
                <w:lang w:val="fil"/>
              </w:rPr>
              <w:br/>
            </w:r>
            <w:hyperlink r:id="rId20" w:history="1">
              <w:r>
                <w:rPr>
                  <w:rStyle w:val="Hyperlink"/>
                  <w:rFonts w:ascii="Arial" w:hAnsi="Arial" w:cs="Arial"/>
                  <w:sz w:val="18"/>
                  <w:szCs w:val="18"/>
                  <w:lang w:val="fil"/>
                </w:rPr>
                <w:t>www.foodworkerca</w:t>
              </w:r>
              <w:bookmarkStart w:id="1" w:name="_Hlt120701758"/>
              <w:bookmarkStart w:id="2" w:name="_Hlt120701757"/>
              <w:r>
                <w:rPr>
                  <w:rStyle w:val="Hyperlink"/>
                  <w:rFonts w:ascii="Arial" w:hAnsi="Arial" w:cs="Arial"/>
                  <w:sz w:val="18"/>
                  <w:szCs w:val="18"/>
                  <w:lang w:val="fil"/>
                </w:rPr>
                <w:t>r</w:t>
              </w:r>
              <w:bookmarkEnd w:id="1"/>
              <w:bookmarkEnd w:id="2"/>
              <w:r>
                <w:rPr>
                  <w:rStyle w:val="Hyperlink"/>
                  <w:rFonts w:ascii="Arial" w:hAnsi="Arial" w:cs="Arial"/>
                  <w:sz w:val="18"/>
                  <w:szCs w:val="18"/>
                  <w:lang w:val="fil"/>
                </w:rPr>
                <w:t>d.wa.gov</w:t>
              </w:r>
            </w:hyperlink>
          </w:p>
        </w:tc>
      </w:tr>
      <w:tr w:rsidR="00520CBD" w14:paraId="579D82F9" w14:textId="77777777">
        <w:trPr>
          <w:trHeight w:val="288"/>
          <w:jc w:val="center"/>
        </w:trPr>
        <w:tc>
          <w:tcPr>
            <w:tcW w:w="1112" w:type="dxa"/>
            <w:gridSpan w:val="2"/>
            <w:vMerge w:val="restart"/>
            <w:tcBorders>
              <w:top w:val="single" w:sz="4" w:space="0" w:color="auto"/>
              <w:left w:val="single" w:sz="12" w:space="0" w:color="auto"/>
              <w:right w:val="single" w:sz="4" w:space="0" w:color="auto"/>
            </w:tcBorders>
            <w:shd w:val="clear" w:color="auto" w:fill="auto"/>
            <w:vAlign w:val="center"/>
          </w:tcPr>
          <w:p w14:paraId="7770883A" w14:textId="77777777" w:rsidR="00520CBD" w:rsidRDefault="000319DD">
            <w:pPr>
              <w:spacing w:line="192" w:lineRule="auto"/>
              <w:rPr>
                <w:rFonts w:ascii="Arial" w:hAnsi="Arial" w:cs="Arial"/>
                <w:b/>
                <w:bCs/>
                <w:sz w:val="18"/>
                <w:szCs w:val="18"/>
              </w:rPr>
            </w:pPr>
            <w:r>
              <w:rPr>
                <w:rFonts w:ascii="Arial" w:hAnsi="Arial" w:cs="Arial"/>
                <w:b/>
                <w:bCs/>
                <w:sz w:val="18"/>
                <w:szCs w:val="18"/>
                <w:lang w:val="fil"/>
              </w:rPr>
              <w:t>Renewal</w:t>
            </w:r>
          </w:p>
        </w:tc>
        <w:tc>
          <w:tcPr>
            <w:tcW w:w="5344" w:type="dxa"/>
            <w:gridSpan w:val="2"/>
            <w:tcBorders>
              <w:top w:val="single" w:sz="4" w:space="0" w:color="auto"/>
              <w:left w:val="single" w:sz="4" w:space="0" w:color="auto"/>
              <w:bottom w:val="single" w:sz="4" w:space="0" w:color="auto"/>
              <w:right w:val="nil"/>
            </w:tcBorders>
            <w:shd w:val="clear" w:color="auto" w:fill="auto"/>
            <w:vAlign w:val="center"/>
          </w:tcPr>
          <w:p w14:paraId="332712FB" w14:textId="77777777" w:rsidR="00520CBD" w:rsidRDefault="000319DD">
            <w:pPr>
              <w:spacing w:line="192" w:lineRule="auto"/>
              <w:rPr>
                <w:rFonts w:ascii="Arial" w:hAnsi="Arial" w:cs="Arial"/>
                <w:sz w:val="18"/>
                <w:szCs w:val="18"/>
              </w:rPr>
            </w:pPr>
            <w:r>
              <w:rPr>
                <w:rFonts w:ascii="Arial" w:hAnsi="Arial" w:cs="Arial"/>
                <w:sz w:val="18"/>
                <w:szCs w:val="18"/>
                <w:lang w:val="fil"/>
              </w:rPr>
              <w:t>Sa loob ng 60 araw bago mawalan ng bisa ang kasalukuyang card</w:t>
            </w:r>
          </w:p>
        </w:tc>
        <w:tc>
          <w:tcPr>
            <w:tcW w:w="909" w:type="dxa"/>
            <w:tcBorders>
              <w:top w:val="single" w:sz="4" w:space="0" w:color="auto"/>
              <w:left w:val="nil"/>
              <w:bottom w:val="single" w:sz="4" w:space="0" w:color="auto"/>
              <w:right w:val="single" w:sz="4" w:space="0" w:color="auto"/>
            </w:tcBorders>
            <w:shd w:val="clear" w:color="auto" w:fill="auto"/>
            <w:vAlign w:val="center"/>
          </w:tcPr>
          <w:p w14:paraId="7D0FEF09" w14:textId="77777777" w:rsidR="00520CBD" w:rsidRDefault="000319DD">
            <w:pPr>
              <w:spacing w:line="192" w:lineRule="auto"/>
              <w:jc w:val="center"/>
              <w:rPr>
                <w:rFonts w:ascii="Arial" w:hAnsi="Arial" w:cs="Arial"/>
                <w:sz w:val="18"/>
                <w:szCs w:val="18"/>
              </w:rPr>
            </w:pPr>
            <w:r>
              <w:rPr>
                <w:rFonts w:ascii="Arial" w:hAnsi="Arial" w:cs="Arial"/>
                <w:sz w:val="18"/>
                <w:szCs w:val="18"/>
                <w:lang w:val="fil"/>
              </w:rPr>
              <w:t>3 taon</w:t>
            </w:r>
          </w:p>
        </w:tc>
        <w:tc>
          <w:tcPr>
            <w:tcW w:w="4206" w:type="dxa"/>
            <w:vMerge/>
            <w:tcBorders>
              <w:right w:val="single" w:sz="12" w:space="0" w:color="auto"/>
            </w:tcBorders>
            <w:vAlign w:val="center"/>
          </w:tcPr>
          <w:p w14:paraId="675233E3" w14:textId="77777777" w:rsidR="00520CBD" w:rsidRDefault="00520CBD">
            <w:pPr>
              <w:spacing w:line="192" w:lineRule="auto"/>
              <w:rPr>
                <w:rFonts w:ascii="Arial" w:hAnsi="Arial" w:cs="Arial"/>
                <w:sz w:val="18"/>
                <w:szCs w:val="18"/>
              </w:rPr>
            </w:pPr>
          </w:p>
        </w:tc>
      </w:tr>
      <w:tr w:rsidR="00520CBD" w14:paraId="37AB852B" w14:textId="77777777">
        <w:trPr>
          <w:trHeight w:val="576"/>
          <w:jc w:val="center"/>
        </w:trPr>
        <w:tc>
          <w:tcPr>
            <w:tcW w:w="1112" w:type="dxa"/>
            <w:gridSpan w:val="2"/>
            <w:vMerge/>
            <w:tcBorders>
              <w:left w:val="single" w:sz="12" w:space="0" w:color="auto"/>
              <w:bottom w:val="single" w:sz="12" w:space="0" w:color="auto"/>
            </w:tcBorders>
            <w:vAlign w:val="center"/>
          </w:tcPr>
          <w:p w14:paraId="50B67FCB" w14:textId="77777777" w:rsidR="00520CBD" w:rsidRDefault="00520CBD">
            <w:pPr>
              <w:tabs>
                <w:tab w:val="left" w:pos="896"/>
              </w:tabs>
              <w:spacing w:line="192" w:lineRule="auto"/>
              <w:rPr>
                <w:rStyle w:val="Hyperlink"/>
                <w:rFonts w:ascii="Arial" w:hAnsi="Arial" w:cs="Arial"/>
                <w:color w:val="auto"/>
                <w:sz w:val="18"/>
                <w:szCs w:val="18"/>
                <w:u w:val="none"/>
              </w:rPr>
            </w:pPr>
          </w:p>
        </w:tc>
        <w:tc>
          <w:tcPr>
            <w:tcW w:w="5344" w:type="dxa"/>
            <w:gridSpan w:val="2"/>
            <w:tcBorders>
              <w:top w:val="single" w:sz="4" w:space="0" w:color="auto"/>
              <w:left w:val="single" w:sz="4" w:space="0" w:color="auto"/>
              <w:bottom w:val="single" w:sz="12" w:space="0" w:color="auto"/>
              <w:right w:val="nil"/>
            </w:tcBorders>
            <w:shd w:val="clear" w:color="auto" w:fill="auto"/>
            <w:vAlign w:val="center"/>
          </w:tcPr>
          <w:p w14:paraId="045179D3" w14:textId="77777777" w:rsidR="00520CBD" w:rsidRDefault="000319DD">
            <w:pPr>
              <w:tabs>
                <w:tab w:val="left" w:pos="896"/>
              </w:tabs>
              <w:spacing w:line="192" w:lineRule="auto"/>
              <w:rPr>
                <w:rFonts w:ascii="Arial" w:hAnsi="Arial" w:cs="Arial"/>
                <w:sz w:val="18"/>
                <w:szCs w:val="18"/>
              </w:rPr>
            </w:pPr>
            <w:r>
              <w:rPr>
                <w:rFonts w:ascii="Arial" w:hAnsi="Arial" w:cs="Arial"/>
                <w:sz w:val="18"/>
                <w:szCs w:val="18"/>
                <w:lang w:val="fil"/>
              </w:rPr>
              <w:t xml:space="preserve">Sa loob ng 60 araw bago mawalan ng bisa ang kasalukuyang card </w:t>
            </w:r>
            <w:r>
              <w:rPr>
                <w:rFonts w:ascii="Arial" w:hAnsi="Arial" w:cs="Arial"/>
                <w:b/>
                <w:bCs/>
                <w:i/>
                <w:iCs/>
                <w:sz w:val="18"/>
                <w:szCs w:val="18"/>
                <w:lang w:val="fil"/>
              </w:rPr>
              <w:t>at</w:t>
            </w:r>
            <w:r>
              <w:rPr>
                <w:rFonts w:ascii="Arial" w:hAnsi="Arial" w:cs="Arial"/>
                <w:sz w:val="18"/>
                <w:szCs w:val="18"/>
                <w:lang w:val="fil"/>
              </w:rPr>
              <w:t xml:space="preserve"> may</w:t>
            </w:r>
            <w:r>
              <w:rPr>
                <w:rFonts w:ascii="Arial" w:hAnsi="Arial" w:cs="Arial"/>
                <w:sz w:val="18"/>
                <w:szCs w:val="18"/>
                <w:lang w:val="fil"/>
              </w:rPr>
              <w:br/>
              <w:t>4 oras na karagdagang pagsasanay sa loob ng nakaraang 2 taon</w:t>
            </w:r>
          </w:p>
        </w:tc>
        <w:tc>
          <w:tcPr>
            <w:tcW w:w="909" w:type="dxa"/>
            <w:tcBorders>
              <w:top w:val="single" w:sz="4" w:space="0" w:color="auto"/>
              <w:left w:val="nil"/>
              <w:bottom w:val="single" w:sz="12" w:space="0" w:color="auto"/>
              <w:right w:val="single" w:sz="4" w:space="0" w:color="auto"/>
            </w:tcBorders>
            <w:shd w:val="clear" w:color="auto" w:fill="auto"/>
            <w:vAlign w:val="center"/>
          </w:tcPr>
          <w:p w14:paraId="44BB366B" w14:textId="77777777" w:rsidR="00520CBD" w:rsidRDefault="000319DD">
            <w:pPr>
              <w:spacing w:line="192" w:lineRule="auto"/>
              <w:jc w:val="center"/>
              <w:rPr>
                <w:rFonts w:ascii="Arial" w:hAnsi="Arial" w:cs="Arial"/>
                <w:sz w:val="18"/>
                <w:szCs w:val="18"/>
              </w:rPr>
            </w:pPr>
            <w:r>
              <w:rPr>
                <w:rFonts w:ascii="Arial" w:hAnsi="Arial" w:cs="Arial"/>
                <w:sz w:val="18"/>
                <w:szCs w:val="18"/>
                <w:lang w:val="fil"/>
              </w:rPr>
              <w:t>5 taon</w:t>
            </w:r>
          </w:p>
        </w:tc>
        <w:tc>
          <w:tcPr>
            <w:tcW w:w="4206" w:type="dxa"/>
            <w:tcBorders>
              <w:top w:val="single" w:sz="4" w:space="0" w:color="auto"/>
              <w:left w:val="single" w:sz="4" w:space="0" w:color="auto"/>
              <w:bottom w:val="single" w:sz="12" w:space="0" w:color="auto"/>
              <w:right w:val="single" w:sz="12" w:space="0" w:color="auto"/>
            </w:tcBorders>
            <w:shd w:val="clear" w:color="auto" w:fill="auto"/>
            <w:vAlign w:val="center"/>
          </w:tcPr>
          <w:p w14:paraId="5D238B80" w14:textId="77777777" w:rsidR="00520CBD" w:rsidRDefault="000319DD">
            <w:pPr>
              <w:spacing w:before="20" w:line="192" w:lineRule="auto"/>
              <w:rPr>
                <w:rFonts w:ascii="Arial" w:hAnsi="Arial" w:cs="Arial"/>
                <w:color w:val="0563C1"/>
                <w:sz w:val="18"/>
                <w:szCs w:val="18"/>
                <w:u w:val="single"/>
              </w:rPr>
            </w:pPr>
            <w:r>
              <w:rPr>
                <w:rFonts w:ascii="Arial" w:hAnsi="Arial" w:cs="Arial"/>
                <w:sz w:val="18"/>
                <w:szCs w:val="18"/>
                <w:lang w:val="fil"/>
              </w:rPr>
              <w:t>Tinatanggap na karagdagang pagsasanay sa kaligtasan ng pagkain:</w:t>
            </w:r>
            <w:r>
              <w:rPr>
                <w:rFonts w:ascii="Arial" w:hAnsi="Arial" w:cs="Arial"/>
                <w:sz w:val="18"/>
                <w:szCs w:val="18"/>
                <w:lang w:val="fil"/>
              </w:rPr>
              <w:br/>
            </w:r>
            <w:r>
              <w:rPr>
                <w:rStyle w:val="Hyperlink"/>
                <w:rFonts w:ascii="Arial" w:hAnsi="Arial" w:cs="Arial"/>
                <w:sz w:val="18"/>
                <w:szCs w:val="18"/>
                <w:lang w:val="fil"/>
              </w:rPr>
              <w:t>www.doh.wa.gov/AdditionalFoodSafetyTraining</w:t>
            </w:r>
          </w:p>
        </w:tc>
      </w:tr>
      <w:tr w:rsidR="00520CBD" w14:paraId="14F96807" w14:textId="77777777">
        <w:trPr>
          <w:trHeight w:val="288"/>
          <w:jc w:val="center"/>
        </w:trPr>
        <w:tc>
          <w:tcPr>
            <w:tcW w:w="7365" w:type="dxa"/>
            <w:gridSpan w:val="5"/>
            <w:tcBorders>
              <w:top w:val="single" w:sz="12" w:space="0" w:color="auto"/>
              <w:left w:val="single" w:sz="12" w:space="0" w:color="auto"/>
              <w:bottom w:val="nil"/>
              <w:right w:val="single" w:sz="6" w:space="0" w:color="auto"/>
            </w:tcBorders>
            <w:shd w:val="clear" w:color="auto" w:fill="auto"/>
            <w:vAlign w:val="center"/>
          </w:tcPr>
          <w:p w14:paraId="4A208A07" w14:textId="77777777" w:rsidR="00520CBD" w:rsidRDefault="000319DD">
            <w:pPr>
              <w:pStyle w:val="ListParagraph"/>
              <w:numPr>
                <w:ilvl w:val="0"/>
                <w:numId w:val="1"/>
              </w:numPr>
              <w:spacing w:before="20" w:line="192" w:lineRule="auto"/>
              <w:ind w:left="308" w:hanging="279"/>
              <w:contextualSpacing w:val="0"/>
              <w:rPr>
                <w:rFonts w:ascii="Arial" w:hAnsi="Arial" w:cs="Arial"/>
                <w:sz w:val="18"/>
                <w:szCs w:val="18"/>
              </w:rPr>
            </w:pPr>
            <w:r>
              <w:rPr>
                <w:rFonts w:ascii="Arial" w:hAnsi="Arial" w:cs="Arial"/>
                <w:sz w:val="18"/>
                <w:szCs w:val="18"/>
                <w:lang w:val="fil"/>
              </w:rPr>
              <w:t>Kailangan pa rin ang FWC kahit na may karagdagang pagsasanay ang empleyado</w:t>
            </w:r>
          </w:p>
          <w:p w14:paraId="5D5C0C5A" w14:textId="77777777" w:rsidR="00520CBD" w:rsidRDefault="000319DD">
            <w:pPr>
              <w:pStyle w:val="ListParagraph"/>
              <w:numPr>
                <w:ilvl w:val="0"/>
                <w:numId w:val="1"/>
              </w:numPr>
              <w:spacing w:before="20" w:line="192" w:lineRule="auto"/>
              <w:ind w:left="308" w:hanging="279"/>
              <w:contextualSpacing w:val="0"/>
              <w:rPr>
                <w:rFonts w:ascii="Arial" w:hAnsi="Arial" w:cs="Arial"/>
                <w:sz w:val="18"/>
                <w:szCs w:val="18"/>
              </w:rPr>
            </w:pPr>
            <w:r>
              <w:rPr>
                <w:rFonts w:ascii="Arial" w:hAnsi="Arial" w:cs="Arial"/>
                <w:sz w:val="18"/>
                <w:szCs w:val="18"/>
                <w:lang w:val="fil"/>
              </w:rPr>
              <w:t xml:space="preserve">Makipag-ugnayan sa iyong </w:t>
            </w:r>
            <w:hyperlink r:id="rId21" w:history="1">
              <w:r>
                <w:rPr>
                  <w:rStyle w:val="Hyperlink"/>
                  <w:rFonts w:ascii="Arial" w:hAnsi="Arial" w:cs="Arial"/>
                  <w:sz w:val="18"/>
                  <w:szCs w:val="18"/>
                  <w:lang w:val="fil"/>
                </w:rPr>
                <w:t>lokal na kagawaran ng kalusugan</w:t>
              </w:r>
            </w:hyperlink>
            <w:r>
              <w:rPr>
                <w:rFonts w:ascii="Arial" w:hAnsi="Arial" w:cs="Arial"/>
                <w:sz w:val="18"/>
                <w:szCs w:val="18"/>
                <w:lang w:val="fil"/>
              </w:rPr>
              <w:t xml:space="preserve"> para alamin kung kwalipikado para sa card na pang-5 taon</w:t>
            </w:r>
          </w:p>
        </w:tc>
        <w:tc>
          <w:tcPr>
            <w:tcW w:w="4206" w:type="dxa"/>
            <w:tcBorders>
              <w:top w:val="single" w:sz="12" w:space="0" w:color="auto"/>
              <w:left w:val="single" w:sz="6" w:space="0" w:color="auto"/>
              <w:bottom w:val="nil"/>
              <w:right w:val="single" w:sz="12" w:space="0" w:color="auto"/>
            </w:tcBorders>
            <w:shd w:val="clear" w:color="auto" w:fill="auto"/>
            <w:vAlign w:val="center"/>
          </w:tcPr>
          <w:p w14:paraId="2F52C26C" w14:textId="77777777" w:rsidR="00520CBD" w:rsidRDefault="000319DD">
            <w:pPr>
              <w:spacing w:line="192" w:lineRule="auto"/>
              <w:rPr>
                <w:rFonts w:ascii="Arial" w:hAnsi="Arial" w:cs="Arial"/>
                <w:sz w:val="18"/>
                <w:szCs w:val="18"/>
              </w:rPr>
            </w:pPr>
            <w:r>
              <w:rPr>
                <w:rFonts w:ascii="Arial" w:hAnsi="Arial" w:cs="Arial"/>
                <w:sz w:val="18"/>
                <w:szCs w:val="18"/>
                <w:lang w:val="fil"/>
              </w:rPr>
              <w:t>Manual para sa Food Worker Card:</w:t>
            </w:r>
            <w:r>
              <w:rPr>
                <w:rFonts w:ascii="Arial" w:hAnsi="Arial" w:cs="Arial"/>
                <w:sz w:val="18"/>
                <w:szCs w:val="18"/>
                <w:lang w:val="fil"/>
              </w:rPr>
              <w:br/>
            </w:r>
            <w:hyperlink r:id="rId22" w:history="1">
              <w:r>
                <w:rPr>
                  <w:rStyle w:val="Hyperlink"/>
                  <w:rFonts w:ascii="Arial" w:hAnsi="Arial" w:cs="Arial"/>
                  <w:sz w:val="18"/>
                  <w:szCs w:val="18"/>
                  <w:lang w:val="fil"/>
                </w:rPr>
                <w:t>www.foodworkercard.wa.gov/fwcmanual</w:t>
              </w:r>
            </w:hyperlink>
          </w:p>
        </w:tc>
      </w:tr>
      <w:tr w:rsidR="00520CBD" w14:paraId="2C632B44" w14:textId="77777777">
        <w:tblPrEx>
          <w:tblBorders>
            <w:top w:val="single" w:sz="12" w:space="0" w:color="auto"/>
            <w:left w:val="single" w:sz="12" w:space="0" w:color="auto"/>
            <w:bottom w:val="single" w:sz="12" w:space="0" w:color="auto"/>
            <w:right w:val="single" w:sz="12" w:space="0" w:color="auto"/>
          </w:tblBorders>
        </w:tblPrEx>
        <w:trPr>
          <w:trHeight w:val="288"/>
          <w:jc w:val="center"/>
        </w:trPr>
        <w:tc>
          <w:tcPr>
            <w:tcW w:w="11571" w:type="dxa"/>
            <w:gridSpan w:val="6"/>
            <w:tcBorders>
              <w:top w:val="single" w:sz="12" w:space="0" w:color="auto"/>
              <w:left w:val="single" w:sz="12" w:space="0" w:color="auto"/>
              <w:bottom w:val="single" w:sz="12" w:space="0" w:color="auto"/>
              <w:right w:val="single" w:sz="12" w:space="0" w:color="auto"/>
            </w:tcBorders>
            <w:shd w:val="clear" w:color="auto" w:fill="095865"/>
            <w:vAlign w:val="center"/>
          </w:tcPr>
          <w:p w14:paraId="3F189043" w14:textId="77777777" w:rsidR="00520CBD" w:rsidRDefault="000319DD">
            <w:pPr>
              <w:spacing w:line="192" w:lineRule="auto"/>
              <w:jc w:val="center"/>
              <w:rPr>
                <w:rFonts w:ascii="Arial" w:hAnsi="Arial" w:cs="Arial"/>
                <w:b/>
                <w:bCs/>
                <w:color w:val="FFFFFF"/>
                <w:lang w:val="fr-FR"/>
              </w:rPr>
            </w:pPr>
            <w:r>
              <w:rPr>
                <w:rFonts w:ascii="Arial" w:hAnsi="Arial" w:cs="Arial"/>
                <w:b/>
                <w:bCs/>
                <w:color w:val="FFFFFF"/>
                <w:lang w:val="fil"/>
              </w:rPr>
              <w:t>Seksiyon 3: Hindi Kasali sa FWC</w:t>
            </w:r>
          </w:p>
        </w:tc>
      </w:tr>
      <w:tr w:rsidR="00520CBD" w:rsidRPr="00A21F60" w14:paraId="7ED54200" w14:textId="77777777">
        <w:tblPrEx>
          <w:tblBorders>
            <w:top w:val="single" w:sz="12" w:space="0" w:color="auto"/>
            <w:left w:val="single" w:sz="12" w:space="0" w:color="auto"/>
            <w:bottom w:val="single" w:sz="12" w:space="0" w:color="auto"/>
            <w:right w:val="single" w:sz="12" w:space="0" w:color="auto"/>
          </w:tblBorders>
        </w:tblPrEx>
        <w:trPr>
          <w:trHeight w:val="288"/>
          <w:jc w:val="center"/>
        </w:trPr>
        <w:tc>
          <w:tcPr>
            <w:tcW w:w="11571" w:type="dxa"/>
            <w:gridSpan w:val="6"/>
            <w:tcBorders>
              <w:top w:val="single" w:sz="12" w:space="0" w:color="auto"/>
              <w:left w:val="single" w:sz="12" w:space="0" w:color="auto"/>
              <w:bottom w:val="single" w:sz="6" w:space="0" w:color="auto"/>
              <w:right w:val="single" w:sz="12" w:space="0" w:color="auto"/>
            </w:tcBorders>
            <w:shd w:val="clear" w:color="auto" w:fill="C5CED5"/>
            <w:vAlign w:val="center"/>
          </w:tcPr>
          <w:p w14:paraId="737F89C5" w14:textId="77777777" w:rsidR="00520CBD" w:rsidRDefault="000319DD">
            <w:pPr>
              <w:spacing w:line="192" w:lineRule="auto"/>
              <w:rPr>
                <w:rFonts w:ascii="Arial" w:hAnsi="Arial" w:cs="Arial"/>
                <w:sz w:val="18"/>
                <w:szCs w:val="18"/>
                <w:lang w:val="fil"/>
              </w:rPr>
            </w:pPr>
            <w:r>
              <w:rPr>
                <w:rFonts w:ascii="Arial" w:hAnsi="Arial" w:cs="Arial"/>
                <w:sz w:val="18"/>
                <w:szCs w:val="18"/>
                <w:lang w:val="fil"/>
              </w:rPr>
              <w:t>May ilang empleyadong tagapangasiwa ng pagkain na hindi nangangailangan ng FWC. Makipag-ugnayan sa iyong lokal na kagawaran ng kalusugan para sa iba pang impormasyon.</w:t>
            </w:r>
          </w:p>
        </w:tc>
      </w:tr>
      <w:tr w:rsidR="00520CBD" w14:paraId="3C724445" w14:textId="77777777">
        <w:tblPrEx>
          <w:tblBorders>
            <w:top w:val="single" w:sz="12" w:space="0" w:color="auto"/>
            <w:left w:val="single" w:sz="12" w:space="0" w:color="auto"/>
            <w:bottom w:val="single" w:sz="12" w:space="0" w:color="auto"/>
            <w:right w:val="single" w:sz="12" w:space="0" w:color="auto"/>
          </w:tblBorders>
        </w:tblPrEx>
        <w:trPr>
          <w:trHeight w:val="1392"/>
          <w:jc w:val="center"/>
        </w:trPr>
        <w:tc>
          <w:tcPr>
            <w:tcW w:w="11571" w:type="dxa"/>
            <w:gridSpan w:val="6"/>
            <w:tcBorders>
              <w:top w:val="single" w:sz="6" w:space="0" w:color="auto"/>
              <w:left w:val="single" w:sz="12" w:space="0" w:color="auto"/>
              <w:right w:val="single" w:sz="12" w:space="0" w:color="auto"/>
            </w:tcBorders>
            <w:shd w:val="clear" w:color="auto" w:fill="auto"/>
            <w:vAlign w:val="center"/>
          </w:tcPr>
          <w:p w14:paraId="5651E885" w14:textId="77777777" w:rsidR="00520CBD" w:rsidRDefault="000319DD">
            <w:pPr>
              <w:spacing w:after="80" w:line="192" w:lineRule="auto"/>
              <w:rPr>
                <w:rFonts w:ascii="Arial" w:hAnsi="Arial" w:cs="Arial"/>
                <w:sz w:val="18"/>
                <w:szCs w:val="18"/>
              </w:rPr>
            </w:pPr>
            <w:r>
              <w:rPr>
                <w:rFonts w:ascii="Arial" w:hAnsi="Arial"/>
                <w:b/>
                <w:bCs/>
                <w:sz w:val="18"/>
                <w:szCs w:val="18"/>
                <w:lang w:val="fil"/>
              </w:rPr>
              <w:t>Uri ng Pasilidad at mga Kondisyon sa Hindi Pagsali</w:t>
            </w:r>
          </w:p>
          <w:p w14:paraId="1F520D29" w14:textId="77777777" w:rsidR="00520CBD" w:rsidRDefault="000319DD">
            <w:pPr>
              <w:pStyle w:val="ListParagraph"/>
              <w:numPr>
                <w:ilvl w:val="0"/>
                <w:numId w:val="2"/>
              </w:numPr>
              <w:spacing w:line="192" w:lineRule="auto"/>
              <w:ind w:left="332" w:hanging="274"/>
              <w:rPr>
                <w:rFonts w:ascii="Arial" w:hAnsi="Arial" w:cs="Arial"/>
                <w:sz w:val="18"/>
                <w:szCs w:val="18"/>
              </w:rPr>
            </w:pPr>
            <w:r>
              <w:rPr>
                <w:rFonts w:ascii="Arial" w:hAnsi="Arial" w:cs="Arial"/>
                <w:b/>
                <w:bCs/>
                <w:sz w:val="18"/>
                <w:szCs w:val="18"/>
                <w:lang w:val="fil"/>
              </w:rPr>
              <w:t>Mga Tumutulong na Mag-aaral sa K-12 (pampubliko at pribado)</w:t>
            </w:r>
            <w:r>
              <w:rPr>
                <w:rFonts w:ascii="Arial" w:hAnsi="Arial" w:cs="Arial"/>
                <w:sz w:val="18"/>
                <w:szCs w:val="18"/>
                <w:lang w:val="fil"/>
              </w:rPr>
              <w:t>: Kapag paminsan-minsang tumutulong sa simple at binabantayang pangangasiwa ng pagkain</w:t>
            </w:r>
          </w:p>
          <w:p w14:paraId="29CFA561" w14:textId="77777777" w:rsidR="00520CBD" w:rsidRDefault="000319DD">
            <w:pPr>
              <w:pStyle w:val="ListParagraph"/>
              <w:numPr>
                <w:ilvl w:val="0"/>
                <w:numId w:val="2"/>
              </w:numPr>
              <w:spacing w:line="192" w:lineRule="auto"/>
              <w:ind w:left="332" w:hanging="274"/>
              <w:rPr>
                <w:rFonts w:ascii="Arial" w:hAnsi="Arial" w:cs="Arial"/>
                <w:sz w:val="18"/>
                <w:szCs w:val="18"/>
              </w:rPr>
            </w:pPr>
            <w:r>
              <w:rPr>
                <w:rFonts w:ascii="Arial" w:hAnsi="Arial" w:cs="Arial"/>
                <w:b/>
                <w:bCs/>
                <w:sz w:val="18"/>
                <w:szCs w:val="18"/>
                <w:lang w:val="fil"/>
              </w:rPr>
              <w:t>Mga Pansamantalang Establisimyento ng Pagkain</w:t>
            </w:r>
            <w:r>
              <w:rPr>
                <w:rFonts w:ascii="Arial" w:hAnsi="Arial" w:cs="Arial"/>
                <w:sz w:val="18"/>
                <w:szCs w:val="18"/>
                <w:lang w:val="fil"/>
              </w:rPr>
              <w:t>: Ang tagapamahala lang ang kailangang may FWC</w:t>
            </w:r>
          </w:p>
          <w:p w14:paraId="1E0838A8" w14:textId="77777777" w:rsidR="00520CBD" w:rsidRDefault="000319DD">
            <w:pPr>
              <w:pStyle w:val="ListParagraph"/>
              <w:numPr>
                <w:ilvl w:val="0"/>
                <w:numId w:val="2"/>
              </w:numPr>
              <w:spacing w:line="192" w:lineRule="auto"/>
              <w:ind w:left="332" w:hanging="274"/>
              <w:rPr>
                <w:rFonts w:ascii="Arial" w:hAnsi="Arial" w:cs="Arial"/>
                <w:b/>
                <w:bCs/>
                <w:sz w:val="18"/>
                <w:szCs w:val="18"/>
              </w:rPr>
            </w:pPr>
            <w:r>
              <w:rPr>
                <w:rFonts w:ascii="Arial" w:hAnsi="Arial" w:cs="Arial"/>
                <w:b/>
                <w:bCs/>
                <w:sz w:val="18"/>
                <w:szCs w:val="18"/>
                <w:lang w:val="fil"/>
              </w:rPr>
              <w:t>Mga Empleyado sa Pampamilyang Tirahan para sa Nakatatanda</w:t>
            </w:r>
            <w:r>
              <w:rPr>
                <w:rFonts w:ascii="Arial" w:hAnsi="Arial" w:cs="Arial"/>
                <w:sz w:val="18"/>
                <w:szCs w:val="18"/>
                <w:lang w:val="fil"/>
              </w:rPr>
              <w:t>: Kung angkop na hindi sumali sa taunang pagsasanay alinsunod sa WAC 388-112A</w:t>
            </w:r>
          </w:p>
        </w:tc>
      </w:tr>
      <w:tr w:rsidR="00520CBD" w:rsidRPr="00A21F60" w14:paraId="7367D5C7" w14:textId="77777777">
        <w:tblPrEx>
          <w:tblBorders>
            <w:top w:val="single" w:sz="12" w:space="0" w:color="auto"/>
            <w:left w:val="single" w:sz="12" w:space="0" w:color="auto"/>
            <w:bottom w:val="single" w:sz="12" w:space="0" w:color="auto"/>
            <w:right w:val="single" w:sz="12" w:space="0" w:color="auto"/>
          </w:tblBorders>
        </w:tblPrEx>
        <w:trPr>
          <w:trHeight w:val="288"/>
          <w:jc w:val="center"/>
        </w:trPr>
        <w:tc>
          <w:tcPr>
            <w:tcW w:w="11571" w:type="dxa"/>
            <w:gridSpan w:val="6"/>
            <w:tcBorders>
              <w:top w:val="single" w:sz="12" w:space="0" w:color="auto"/>
              <w:left w:val="single" w:sz="12" w:space="0" w:color="auto"/>
              <w:bottom w:val="single" w:sz="12" w:space="0" w:color="auto"/>
              <w:right w:val="single" w:sz="12" w:space="0" w:color="auto"/>
            </w:tcBorders>
            <w:shd w:val="clear" w:color="auto" w:fill="095865"/>
            <w:vAlign w:val="center"/>
          </w:tcPr>
          <w:p w14:paraId="06B1F099" w14:textId="77777777" w:rsidR="00520CBD" w:rsidRDefault="000319DD">
            <w:pPr>
              <w:spacing w:line="192" w:lineRule="auto"/>
              <w:jc w:val="center"/>
              <w:rPr>
                <w:rFonts w:ascii="Arial" w:hAnsi="Arial" w:cs="Arial"/>
                <w:b/>
                <w:bCs/>
                <w:smallCaps/>
                <w:color w:val="FFFFFF"/>
                <w:lang w:val="fr-FR"/>
              </w:rPr>
            </w:pPr>
            <w:r>
              <w:rPr>
                <w:rFonts w:ascii="Arial" w:hAnsi="Arial" w:cs="Arial"/>
                <w:b/>
                <w:bCs/>
                <w:color w:val="FFFFFF"/>
                <w:lang w:val="fil"/>
              </w:rPr>
              <w:t>Seksiyon 4:</w:t>
            </w:r>
            <w:r>
              <w:rPr>
                <w:rFonts w:ascii="Arial" w:hAnsi="Arial" w:cs="Arial"/>
                <w:b/>
                <w:bCs/>
                <w:smallCaps/>
                <w:color w:val="FFFFFF"/>
                <w:lang w:val="fil"/>
              </w:rPr>
              <w:t xml:space="preserve"> </w:t>
            </w:r>
            <w:r>
              <w:rPr>
                <w:rFonts w:ascii="Arial" w:hAnsi="Arial" w:cs="Arial"/>
                <w:b/>
                <w:bCs/>
                <w:color w:val="FFFFFF"/>
                <w:lang w:val="fil"/>
              </w:rPr>
              <w:t>Checklist para sa Pagsasanay sa Empleyado</w:t>
            </w:r>
          </w:p>
        </w:tc>
      </w:tr>
      <w:tr w:rsidR="00520CBD" w:rsidRPr="00A21F60" w14:paraId="0034D3D8"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504"/>
          <w:jc w:val="center"/>
        </w:trPr>
        <w:tc>
          <w:tcPr>
            <w:tcW w:w="11571" w:type="dxa"/>
            <w:gridSpan w:val="6"/>
            <w:tcBorders>
              <w:top w:val="single" w:sz="12" w:space="0" w:color="auto"/>
              <w:left w:val="single" w:sz="12" w:space="0" w:color="auto"/>
              <w:bottom w:val="single" w:sz="8" w:space="0" w:color="auto"/>
              <w:right w:val="single" w:sz="12" w:space="0" w:color="auto"/>
            </w:tcBorders>
            <w:shd w:val="clear" w:color="auto" w:fill="C5CED5"/>
            <w:vAlign w:val="center"/>
          </w:tcPr>
          <w:p w14:paraId="718115F9" w14:textId="77777777" w:rsidR="00520CBD" w:rsidRDefault="000319DD">
            <w:pPr>
              <w:tabs>
                <w:tab w:val="left" w:pos="0"/>
              </w:tabs>
              <w:spacing w:line="192" w:lineRule="auto"/>
              <w:rPr>
                <w:rFonts w:ascii="Arial" w:hAnsi="Arial" w:cs="Arial"/>
                <w:sz w:val="18"/>
                <w:szCs w:val="18"/>
                <w:lang w:val="fil"/>
              </w:rPr>
            </w:pPr>
            <w:r>
              <w:rPr>
                <w:rFonts w:ascii="Arial" w:hAnsi="Arial" w:cs="Arial"/>
                <w:sz w:val="18"/>
                <w:szCs w:val="18"/>
                <w:lang w:val="fil"/>
              </w:rPr>
              <w:t xml:space="preserve">Pag-aralan ang mga sumusunod na pangunahing sanhi ng sakit na nakukuha sa pagkain nang kasama ang empleyadong tagapangasiwa ng pagkain bago siya magsimulang humawak ng pagkain. </w:t>
            </w:r>
            <w:r>
              <w:rPr>
                <w:rFonts w:ascii="Arial" w:hAnsi="Arial" w:cs="Arial"/>
                <w:sz w:val="18"/>
                <w:szCs w:val="18"/>
                <w:lang w:val="fil"/>
              </w:rPr>
              <w:br/>
              <w:t>Iakma ang mga paksa ng pagsasanay para maisama ang mga partikular na prosesong ginagamit sa establisimyento.</w:t>
            </w:r>
          </w:p>
        </w:tc>
      </w:tr>
      <w:tr w:rsidR="00520CBD" w14:paraId="5F3E1D35" w14:textId="77777777" w:rsidTr="00A0241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197"/>
          <w:jc w:val="center"/>
        </w:trPr>
        <w:tc>
          <w:tcPr>
            <w:tcW w:w="631" w:type="dxa"/>
            <w:tcBorders>
              <w:top w:val="single" w:sz="8" w:space="0" w:color="auto"/>
              <w:left w:val="single" w:sz="12" w:space="0" w:color="auto"/>
              <w:bottom w:val="single" w:sz="8" w:space="0" w:color="auto"/>
              <w:right w:val="single" w:sz="8" w:space="0" w:color="auto"/>
            </w:tcBorders>
          </w:tcPr>
          <w:p w14:paraId="05AFA59E" w14:textId="77777777" w:rsidR="00520CBD" w:rsidRDefault="000319DD">
            <w:pPr>
              <w:spacing w:before="60" w:line="192" w:lineRule="auto"/>
              <w:jc w:val="center"/>
              <w:rPr>
                <w:rFonts w:ascii="Arial" w:hAnsi="Arial"/>
                <w:sz w:val="18"/>
                <w:szCs w:val="18"/>
              </w:rPr>
            </w:pPr>
            <w:r>
              <w:rPr>
                <w:sz w:val="18"/>
                <w:szCs w:val="18"/>
                <w:lang w:val="fil"/>
              </w:rPr>
              <w:fldChar w:fldCharType="begin">
                <w:ffData>
                  <w:name w:val="Check4"/>
                  <w:enabled/>
                  <w:calcOnExit w:val="0"/>
                  <w:checkBox>
                    <w:sizeAuto/>
                    <w:default w:val="0"/>
                    <w:checked w:val="0"/>
                  </w:checkBox>
                </w:ffData>
              </w:fldChar>
            </w:r>
            <w:r>
              <w:rPr>
                <w:sz w:val="18"/>
                <w:szCs w:val="18"/>
                <w:lang w:val="fil"/>
              </w:rPr>
              <w:instrText xml:space="preserve"> FORMCHECKBOX </w:instrText>
            </w:r>
            <w:r w:rsidR="00A21F60">
              <w:rPr>
                <w:sz w:val="18"/>
                <w:szCs w:val="18"/>
                <w:lang w:val="fil"/>
              </w:rPr>
            </w:r>
            <w:r w:rsidR="00A21F60">
              <w:rPr>
                <w:sz w:val="18"/>
                <w:szCs w:val="18"/>
                <w:lang w:val="fil"/>
              </w:rPr>
              <w:fldChar w:fldCharType="separate"/>
            </w:r>
            <w:r>
              <w:rPr>
                <w:sz w:val="18"/>
                <w:szCs w:val="18"/>
                <w:lang w:val="fil"/>
              </w:rPr>
              <w:fldChar w:fldCharType="end"/>
            </w:r>
          </w:p>
        </w:tc>
        <w:tc>
          <w:tcPr>
            <w:tcW w:w="10940" w:type="dxa"/>
            <w:gridSpan w:val="5"/>
            <w:tcBorders>
              <w:top w:val="single" w:sz="8" w:space="0" w:color="auto"/>
              <w:left w:val="single" w:sz="8" w:space="0" w:color="auto"/>
              <w:bottom w:val="single" w:sz="8" w:space="0" w:color="auto"/>
              <w:right w:val="single" w:sz="12" w:space="0" w:color="auto"/>
            </w:tcBorders>
          </w:tcPr>
          <w:p w14:paraId="3E714EF4" w14:textId="77777777" w:rsidR="00520CBD" w:rsidRDefault="000319DD">
            <w:pPr>
              <w:spacing w:before="60" w:after="40" w:line="192" w:lineRule="auto"/>
              <w:rPr>
                <w:rFonts w:ascii="Arial" w:hAnsi="Arial"/>
                <w:b/>
                <w:bCs/>
                <w:sz w:val="18"/>
                <w:szCs w:val="18"/>
              </w:rPr>
            </w:pPr>
            <w:r>
              <w:rPr>
                <w:rFonts w:ascii="Arial" w:hAnsi="Arial"/>
                <w:b/>
                <w:bCs/>
                <w:sz w:val="18"/>
                <w:szCs w:val="18"/>
                <w:lang w:val="fil"/>
              </w:rPr>
              <w:t>Kalusugan ng Empleyado</w:t>
            </w:r>
          </w:p>
          <w:p w14:paraId="1BEEC377" w14:textId="77777777" w:rsidR="00520CBD" w:rsidRPr="00A21F60" w:rsidRDefault="000319DD">
            <w:pPr>
              <w:pStyle w:val="ListParagraph"/>
              <w:numPr>
                <w:ilvl w:val="0"/>
                <w:numId w:val="3"/>
              </w:numPr>
              <w:spacing w:before="60" w:line="192" w:lineRule="auto"/>
              <w:ind w:left="374"/>
              <w:contextualSpacing w:val="0"/>
              <w:rPr>
                <w:rFonts w:ascii="Arial" w:hAnsi="Arial"/>
                <w:sz w:val="18"/>
                <w:szCs w:val="18"/>
                <w:lang w:val="pt-BR"/>
              </w:rPr>
            </w:pPr>
            <w:r>
              <w:rPr>
                <w:rFonts w:ascii="Arial" w:hAnsi="Arial"/>
                <w:sz w:val="18"/>
                <w:szCs w:val="18"/>
                <w:lang w:val="fil"/>
              </w:rPr>
              <w:t xml:space="preserve">Ipaliwanag kung ano ang mga sintomas at diagnosis na dapat </w:t>
            </w:r>
            <w:r>
              <w:rPr>
                <w:rFonts w:ascii="Arial" w:hAnsi="Arial"/>
                <w:b/>
                <w:bCs/>
                <w:sz w:val="18"/>
                <w:szCs w:val="18"/>
                <w:lang w:val="fil"/>
              </w:rPr>
              <w:t>iulat</w:t>
            </w:r>
            <w:r>
              <w:rPr>
                <w:rFonts w:ascii="Arial" w:hAnsi="Arial"/>
                <w:sz w:val="18"/>
                <w:szCs w:val="18"/>
                <w:lang w:val="fil"/>
              </w:rPr>
              <w:t xml:space="preserve"> sa tagapamahala:</w:t>
            </w:r>
          </w:p>
          <w:p w14:paraId="31CD713E" w14:textId="77777777" w:rsidR="00520CBD" w:rsidRPr="00A21F60" w:rsidRDefault="000319DD">
            <w:pPr>
              <w:pStyle w:val="ListParagraph"/>
              <w:numPr>
                <w:ilvl w:val="0"/>
                <w:numId w:val="4"/>
              </w:numPr>
              <w:spacing w:line="192" w:lineRule="auto"/>
              <w:contextualSpacing w:val="0"/>
              <w:rPr>
                <w:rFonts w:ascii="Arial" w:hAnsi="Arial"/>
                <w:sz w:val="18"/>
                <w:szCs w:val="18"/>
                <w:lang w:val="pt-BR"/>
              </w:rPr>
            </w:pPr>
            <w:r>
              <w:rPr>
                <w:rFonts w:ascii="Arial" w:hAnsi="Arial"/>
                <w:sz w:val="18"/>
                <w:szCs w:val="18"/>
                <w:lang w:val="fil"/>
              </w:rPr>
              <w:t>Mga sintomas: pagtatae, pagsusuka, pananakit ng lalamunan na may kasamang lagnat, paninilaw, namamagang sugat</w:t>
            </w:r>
          </w:p>
          <w:p w14:paraId="317E162A" w14:textId="77777777" w:rsidR="00520CBD" w:rsidRPr="00A21F60" w:rsidRDefault="000319DD">
            <w:pPr>
              <w:pStyle w:val="ListParagraph"/>
              <w:numPr>
                <w:ilvl w:val="0"/>
                <w:numId w:val="4"/>
              </w:numPr>
              <w:spacing w:line="192" w:lineRule="auto"/>
              <w:contextualSpacing w:val="0"/>
              <w:rPr>
                <w:rFonts w:ascii="Arial" w:hAnsi="Arial"/>
                <w:sz w:val="18"/>
                <w:szCs w:val="18"/>
                <w:lang w:val="pt-BR"/>
              </w:rPr>
            </w:pPr>
            <w:r>
              <w:rPr>
                <w:rFonts w:ascii="Arial" w:hAnsi="Arial"/>
                <w:sz w:val="18"/>
                <w:szCs w:val="18"/>
                <w:lang w:val="fil"/>
              </w:rPr>
              <w:t xml:space="preserve">Na-diagnose na sakit: </w:t>
            </w:r>
            <w:r>
              <w:rPr>
                <w:rFonts w:ascii="Arial" w:hAnsi="Arial"/>
                <w:i/>
                <w:iCs/>
                <w:sz w:val="18"/>
                <w:szCs w:val="18"/>
                <w:lang w:val="fil"/>
              </w:rPr>
              <w:t>Salmonella</w:t>
            </w:r>
            <w:r>
              <w:rPr>
                <w:rFonts w:ascii="Arial" w:hAnsi="Arial"/>
                <w:sz w:val="18"/>
                <w:szCs w:val="18"/>
                <w:lang w:val="fil"/>
              </w:rPr>
              <w:t xml:space="preserve">, </w:t>
            </w:r>
            <w:r>
              <w:rPr>
                <w:rFonts w:ascii="Arial" w:hAnsi="Arial"/>
                <w:i/>
                <w:iCs/>
                <w:sz w:val="18"/>
                <w:szCs w:val="18"/>
                <w:lang w:val="fil"/>
              </w:rPr>
              <w:t>Shigella</w:t>
            </w:r>
            <w:r>
              <w:rPr>
                <w:rFonts w:ascii="Arial" w:hAnsi="Arial"/>
                <w:sz w:val="18"/>
                <w:szCs w:val="18"/>
                <w:lang w:val="fil"/>
              </w:rPr>
              <w:t xml:space="preserve">, </w:t>
            </w:r>
            <w:r>
              <w:rPr>
                <w:rFonts w:ascii="Arial" w:hAnsi="Arial"/>
                <w:i/>
                <w:iCs/>
                <w:sz w:val="18"/>
                <w:szCs w:val="18"/>
                <w:lang w:val="fil"/>
              </w:rPr>
              <w:t>E. coli</w:t>
            </w:r>
            <w:r>
              <w:rPr>
                <w:rFonts w:ascii="Arial" w:hAnsi="Arial"/>
                <w:sz w:val="18"/>
                <w:szCs w:val="18"/>
                <w:lang w:val="fil"/>
              </w:rPr>
              <w:t xml:space="preserve"> (“STEC”), hepatitis A, norovirus</w:t>
            </w:r>
          </w:p>
          <w:p w14:paraId="4D251D67" w14:textId="77777777" w:rsidR="00520CBD" w:rsidRPr="00A21F60" w:rsidRDefault="000319DD">
            <w:pPr>
              <w:pStyle w:val="ListParagraph"/>
              <w:numPr>
                <w:ilvl w:val="0"/>
                <w:numId w:val="4"/>
              </w:numPr>
              <w:spacing w:line="192" w:lineRule="auto"/>
              <w:contextualSpacing w:val="0"/>
              <w:rPr>
                <w:rFonts w:ascii="Arial" w:hAnsi="Arial"/>
                <w:sz w:val="18"/>
                <w:szCs w:val="18"/>
                <w:lang w:val="pt-BR"/>
              </w:rPr>
            </w:pPr>
            <w:r>
              <w:rPr>
                <w:rFonts w:ascii="Arial" w:hAnsi="Arial"/>
                <w:sz w:val="18"/>
                <w:szCs w:val="18"/>
                <w:lang w:val="fil"/>
              </w:rPr>
              <w:t xml:space="preserve">Pagkalantad: mga manggagawang nalantad sa sakit </w:t>
            </w:r>
            <w:r>
              <w:rPr>
                <w:rFonts w:ascii="Arial" w:hAnsi="Arial"/>
                <w:i/>
                <w:iCs/>
                <w:sz w:val="18"/>
                <w:szCs w:val="18"/>
                <w:lang w:val="fil"/>
              </w:rPr>
              <w:t>at</w:t>
            </w:r>
            <w:r>
              <w:rPr>
                <w:rFonts w:ascii="Arial" w:hAnsi="Arial"/>
                <w:sz w:val="18"/>
                <w:szCs w:val="18"/>
                <w:lang w:val="fil"/>
              </w:rPr>
              <w:t xml:space="preserve"> nagtatrabaho sa isang pasilidad na naglilingkod sa</w:t>
            </w:r>
            <w:r w:rsidRPr="00A21F60">
              <w:rPr>
                <w:rFonts w:ascii="Arial" w:eastAsia="SimSun" w:hAnsi="Arial" w:hint="eastAsia"/>
                <w:sz w:val="18"/>
                <w:szCs w:val="18"/>
                <w:lang w:val="pt-BR" w:eastAsia="zh-CN"/>
              </w:rPr>
              <w:t xml:space="preserve"> </w:t>
            </w:r>
            <w:r>
              <w:rPr>
                <w:rFonts w:ascii="Arial" w:hAnsi="Arial"/>
                <w:sz w:val="18"/>
                <w:szCs w:val="18"/>
                <w:lang w:val="fil"/>
              </w:rPr>
              <w:t>populasyong madaling magkasakit (HSP)</w:t>
            </w:r>
          </w:p>
          <w:p w14:paraId="23E5D196" w14:textId="77777777" w:rsidR="00520CBD" w:rsidRPr="00A21F60" w:rsidRDefault="000319DD">
            <w:pPr>
              <w:pStyle w:val="ListParagraph"/>
              <w:numPr>
                <w:ilvl w:val="0"/>
                <w:numId w:val="3"/>
              </w:numPr>
              <w:spacing w:before="60" w:line="192" w:lineRule="auto"/>
              <w:ind w:left="375" w:hanging="346"/>
              <w:contextualSpacing w:val="0"/>
              <w:rPr>
                <w:rFonts w:ascii="Arial" w:hAnsi="Arial"/>
                <w:sz w:val="18"/>
                <w:szCs w:val="18"/>
                <w:lang w:val="pt-BR"/>
              </w:rPr>
            </w:pPr>
            <w:r>
              <w:rPr>
                <w:rFonts w:ascii="Arial" w:hAnsi="Arial"/>
                <w:sz w:val="18"/>
                <w:szCs w:val="18"/>
                <w:lang w:val="fil"/>
              </w:rPr>
              <w:t xml:space="preserve">Ipaliwanag kung kailan dapat </w:t>
            </w:r>
            <w:r>
              <w:rPr>
                <w:rFonts w:ascii="Arial" w:hAnsi="Arial"/>
                <w:b/>
                <w:bCs/>
                <w:sz w:val="18"/>
                <w:szCs w:val="18"/>
                <w:lang w:val="fil"/>
              </w:rPr>
              <w:t>ibukod</w:t>
            </w:r>
            <w:r>
              <w:rPr>
                <w:rFonts w:ascii="Arial" w:hAnsi="Arial"/>
                <w:sz w:val="18"/>
                <w:szCs w:val="18"/>
                <w:lang w:val="fil"/>
              </w:rPr>
              <w:t xml:space="preserve"> sa trabaho sa establisimyento ng pagkain ang isang manggagawang tagapangasiwa ng pagkain.</w:t>
            </w:r>
          </w:p>
          <w:p w14:paraId="42A620D0" w14:textId="77777777" w:rsidR="00520CBD" w:rsidRPr="00A21F60" w:rsidRDefault="000319DD">
            <w:pPr>
              <w:pStyle w:val="ListParagraph"/>
              <w:numPr>
                <w:ilvl w:val="0"/>
                <w:numId w:val="5"/>
              </w:numPr>
              <w:spacing w:line="192" w:lineRule="auto"/>
              <w:rPr>
                <w:rFonts w:ascii="Arial" w:hAnsi="Arial"/>
                <w:sz w:val="18"/>
                <w:szCs w:val="18"/>
                <w:lang w:val="pt-BR"/>
              </w:rPr>
            </w:pPr>
            <w:r>
              <w:rPr>
                <w:rFonts w:ascii="Arial" w:hAnsi="Arial"/>
                <w:sz w:val="18"/>
                <w:szCs w:val="18"/>
                <w:lang w:val="fil"/>
              </w:rPr>
              <w:t>Pagtatae o pagsusuka: Ang manggagawang tagapangasiwa ng pagkain ay hindi maaaring bumalik hangga't hindi pa lumilipas ang 24 oras o higit pa matapos gumaling ang mga sintomas.</w:t>
            </w:r>
          </w:p>
          <w:p w14:paraId="7A45A3AD" w14:textId="77777777" w:rsidR="00520CBD" w:rsidRPr="00A21F60" w:rsidRDefault="000319DD">
            <w:pPr>
              <w:pStyle w:val="ListParagraph"/>
              <w:numPr>
                <w:ilvl w:val="0"/>
                <w:numId w:val="5"/>
              </w:numPr>
              <w:spacing w:line="192" w:lineRule="auto"/>
              <w:rPr>
                <w:rFonts w:ascii="Arial" w:hAnsi="Arial"/>
                <w:sz w:val="18"/>
                <w:szCs w:val="18"/>
                <w:lang w:val="pt-BR"/>
              </w:rPr>
            </w:pPr>
            <w:r>
              <w:rPr>
                <w:rFonts w:ascii="Arial" w:hAnsi="Arial"/>
                <w:sz w:val="18"/>
                <w:szCs w:val="18"/>
                <w:lang w:val="fil"/>
              </w:rPr>
              <w:t>Paninilaw: Ang manggagawang tagapangasiwa ng pagkain ay hindi maaaring bumalik hangga't hindi pa naaaprubahan ng kagawaran ng kalusugan.</w:t>
            </w:r>
          </w:p>
          <w:p w14:paraId="5CA51510" w14:textId="77777777" w:rsidR="00520CBD" w:rsidRPr="00A21F60" w:rsidRDefault="000319DD">
            <w:pPr>
              <w:pStyle w:val="ListParagraph"/>
              <w:numPr>
                <w:ilvl w:val="0"/>
                <w:numId w:val="5"/>
              </w:numPr>
              <w:spacing w:line="192" w:lineRule="auto"/>
              <w:rPr>
                <w:rFonts w:ascii="Arial" w:hAnsi="Arial"/>
                <w:sz w:val="18"/>
                <w:szCs w:val="18"/>
                <w:lang w:val="pt-BR"/>
              </w:rPr>
            </w:pPr>
            <w:r>
              <w:rPr>
                <w:rFonts w:ascii="Arial" w:hAnsi="Arial"/>
                <w:sz w:val="18"/>
                <w:szCs w:val="18"/>
                <w:lang w:val="fil"/>
              </w:rPr>
              <w:t>Na-diagnose na sakit na nakukuha sa pagkain: Ang manggagawang tagapangasiwa ng pagkain ay hindi maaaring bumalik hangga't hindi pa naaaprubahan ng kagawaran ng kalusugan.</w:t>
            </w:r>
          </w:p>
          <w:p w14:paraId="4425F256" w14:textId="77777777" w:rsidR="00520CBD" w:rsidRPr="00A21F60" w:rsidRDefault="000319DD">
            <w:pPr>
              <w:pStyle w:val="ListParagraph"/>
              <w:numPr>
                <w:ilvl w:val="0"/>
                <w:numId w:val="5"/>
              </w:numPr>
              <w:spacing w:line="192" w:lineRule="auto"/>
              <w:rPr>
                <w:rFonts w:ascii="Arial" w:hAnsi="Arial"/>
                <w:sz w:val="18"/>
                <w:szCs w:val="18"/>
                <w:lang w:val="pt-BR"/>
              </w:rPr>
            </w:pPr>
            <w:r>
              <w:rPr>
                <w:rFonts w:ascii="Arial" w:hAnsi="Arial"/>
                <w:sz w:val="18"/>
                <w:szCs w:val="18"/>
                <w:lang w:val="fil"/>
              </w:rPr>
              <w:t>Pananakit ng lalamunan na may kasamang lagnat (kung nagtatrabaho sa pasilidad na HSP): Ang manggagawang tagapangasiwa ng pagkain ay maaaring bumalik kapag gumaling na ang mga sintomas.</w:t>
            </w:r>
          </w:p>
          <w:p w14:paraId="7ECE99D1" w14:textId="77777777" w:rsidR="00520CBD" w:rsidRPr="00A21F60" w:rsidRDefault="000319DD">
            <w:pPr>
              <w:pStyle w:val="ListParagraph"/>
              <w:numPr>
                <w:ilvl w:val="0"/>
                <w:numId w:val="5"/>
              </w:numPr>
              <w:spacing w:line="192" w:lineRule="auto"/>
              <w:rPr>
                <w:rFonts w:ascii="Arial" w:hAnsi="Arial"/>
                <w:sz w:val="18"/>
                <w:szCs w:val="18"/>
                <w:lang w:val="pt-BR"/>
              </w:rPr>
            </w:pPr>
            <w:r>
              <w:rPr>
                <w:rFonts w:ascii="Arial" w:hAnsi="Arial"/>
                <w:sz w:val="18"/>
                <w:szCs w:val="18"/>
                <w:lang w:val="fil"/>
              </w:rPr>
              <w:t>Dating impeksiyon ng Typhoid Fever (</w:t>
            </w:r>
            <w:r>
              <w:rPr>
                <w:rFonts w:ascii="Arial" w:hAnsi="Arial"/>
                <w:i/>
                <w:iCs/>
                <w:sz w:val="18"/>
                <w:szCs w:val="18"/>
                <w:lang w:val="fil"/>
              </w:rPr>
              <w:t>Salmonella</w:t>
            </w:r>
            <w:r>
              <w:rPr>
                <w:rFonts w:ascii="Arial" w:hAnsi="Arial"/>
                <w:sz w:val="18"/>
                <w:szCs w:val="18"/>
                <w:lang w:val="fil"/>
              </w:rPr>
              <w:t xml:space="preserve"> Typhi) sa loob ng nakaraang 3 buwan.</w:t>
            </w:r>
          </w:p>
          <w:p w14:paraId="56EFD931" w14:textId="77777777" w:rsidR="00520CBD" w:rsidRPr="00A21F60" w:rsidRDefault="000319DD">
            <w:pPr>
              <w:pStyle w:val="ListParagraph"/>
              <w:numPr>
                <w:ilvl w:val="0"/>
                <w:numId w:val="3"/>
              </w:numPr>
              <w:spacing w:before="60" w:line="192" w:lineRule="auto"/>
              <w:ind w:left="375" w:hanging="346"/>
              <w:contextualSpacing w:val="0"/>
              <w:rPr>
                <w:rFonts w:ascii="Arial" w:hAnsi="Arial"/>
                <w:sz w:val="18"/>
                <w:szCs w:val="18"/>
                <w:lang w:val="pt-BR"/>
              </w:rPr>
            </w:pPr>
            <w:r>
              <w:rPr>
                <w:rFonts w:ascii="Arial" w:hAnsi="Arial"/>
                <w:sz w:val="18"/>
                <w:szCs w:val="18"/>
                <w:lang w:val="fil"/>
              </w:rPr>
              <w:t xml:space="preserve">Ipaliwanag kung kailan dapat </w:t>
            </w:r>
            <w:r>
              <w:rPr>
                <w:rFonts w:ascii="Arial" w:hAnsi="Arial"/>
                <w:b/>
                <w:bCs/>
                <w:sz w:val="18"/>
                <w:szCs w:val="18"/>
                <w:lang w:val="fil"/>
              </w:rPr>
              <w:t>paghigpitan</w:t>
            </w:r>
            <w:r>
              <w:rPr>
                <w:rFonts w:ascii="Arial" w:hAnsi="Arial"/>
                <w:sz w:val="18"/>
                <w:szCs w:val="18"/>
                <w:lang w:val="fil"/>
              </w:rPr>
              <w:t xml:space="preserve"> sa paghawak ng pagkaing hindi nakapakete o malinis/walang balot na kubyertos ang isang manggagawang tagapangasiwa ng pagkain.</w:t>
            </w:r>
          </w:p>
          <w:p w14:paraId="4A6C06CA" w14:textId="77777777" w:rsidR="00520CBD" w:rsidRPr="00A21F60" w:rsidRDefault="000319DD">
            <w:pPr>
              <w:pStyle w:val="ListParagraph"/>
              <w:numPr>
                <w:ilvl w:val="0"/>
                <w:numId w:val="6"/>
              </w:numPr>
              <w:spacing w:line="192" w:lineRule="auto"/>
              <w:rPr>
                <w:rFonts w:ascii="Arial" w:hAnsi="Arial"/>
                <w:sz w:val="18"/>
                <w:szCs w:val="18"/>
                <w:lang w:val="pt-BR"/>
              </w:rPr>
            </w:pPr>
            <w:r>
              <w:rPr>
                <w:rFonts w:ascii="Arial" w:hAnsi="Arial"/>
                <w:sz w:val="18"/>
                <w:szCs w:val="18"/>
                <w:lang w:val="fil"/>
              </w:rPr>
              <w:t>Pananakit ng lalamunan na may kasamang lagnat: Ang manggagawang tagapangasiwa ng pagkain ay maaaring ganap na bumalik sa trabaho kapag gumaling na ang mga sintomas.</w:t>
            </w:r>
          </w:p>
          <w:p w14:paraId="2D4D52FE" w14:textId="77777777" w:rsidR="00520CBD" w:rsidRPr="00A21F60" w:rsidRDefault="000319DD">
            <w:pPr>
              <w:pStyle w:val="ListParagraph"/>
              <w:numPr>
                <w:ilvl w:val="0"/>
                <w:numId w:val="6"/>
              </w:numPr>
              <w:spacing w:line="192" w:lineRule="auto"/>
              <w:rPr>
                <w:rFonts w:ascii="Arial" w:hAnsi="Arial"/>
                <w:sz w:val="18"/>
                <w:szCs w:val="18"/>
                <w:lang w:val="pt-BR"/>
              </w:rPr>
            </w:pPr>
            <w:r>
              <w:rPr>
                <w:rFonts w:ascii="Arial" w:hAnsi="Arial"/>
                <w:sz w:val="18"/>
                <w:szCs w:val="18"/>
                <w:lang w:val="fil"/>
              </w:rPr>
              <w:t>Namamaga o may nanang sugat sa kamay o braso na hindi puwedeng takpan.</w:t>
            </w:r>
          </w:p>
          <w:p w14:paraId="0A75AB6D" w14:textId="77777777" w:rsidR="00520CBD" w:rsidRDefault="000319DD">
            <w:pPr>
              <w:pStyle w:val="ListParagraph"/>
              <w:numPr>
                <w:ilvl w:val="0"/>
                <w:numId w:val="6"/>
              </w:numPr>
              <w:spacing w:line="192" w:lineRule="auto"/>
              <w:contextualSpacing w:val="0"/>
              <w:rPr>
                <w:rFonts w:ascii="Arial" w:hAnsi="Arial"/>
                <w:b/>
                <w:bCs/>
                <w:sz w:val="18"/>
                <w:szCs w:val="18"/>
              </w:rPr>
            </w:pPr>
            <w:r>
              <w:rPr>
                <w:rFonts w:ascii="Arial" w:hAnsi="Arial"/>
                <w:sz w:val="18"/>
                <w:szCs w:val="18"/>
                <w:lang w:val="fil"/>
              </w:rPr>
              <w:t>Tuloy-tuloy na pagbahin, pag-ubo, o pagtulo ng sipon.</w:t>
            </w:r>
          </w:p>
        </w:tc>
      </w:tr>
    </w:tbl>
    <w:p w14:paraId="6CF36553" w14:textId="77777777" w:rsidR="00520CBD" w:rsidRDefault="000319DD">
      <w:pPr>
        <w:rPr>
          <w:sz w:val="18"/>
          <w:szCs w:val="18"/>
        </w:rPr>
        <w:sectPr w:rsidR="00520CBD">
          <w:footerReference w:type="default" r:id="rId23"/>
          <w:footerReference w:type="first" r:id="rId24"/>
          <w:pgSz w:w="12240" w:h="15840"/>
          <w:pgMar w:top="1008" w:right="1440" w:bottom="720" w:left="1440" w:header="720" w:footer="432" w:gutter="0"/>
          <w:cols w:space="720"/>
          <w:docGrid w:linePitch="272"/>
        </w:sectPr>
      </w:pPr>
      <w:r>
        <w:rPr>
          <w:noProof/>
          <w:sz w:val="18"/>
          <w:szCs w:val="18"/>
          <w:lang w:eastAsia="ko-KR"/>
        </w:rPr>
        <mc:AlternateContent>
          <mc:Choice Requires="wps">
            <w:drawing>
              <wp:anchor distT="0" distB="0" distL="114300" distR="114300" simplePos="0" relativeHeight="251662336" behindDoc="0" locked="0" layoutInCell="1" allowOverlap="1" wp14:anchorId="354EDCB8" wp14:editId="2D763F95">
                <wp:simplePos x="0" y="0"/>
                <wp:positionH relativeFrom="column">
                  <wp:posOffset>-760781</wp:posOffset>
                </wp:positionH>
                <wp:positionV relativeFrom="paragraph">
                  <wp:posOffset>414833</wp:posOffset>
                </wp:positionV>
                <wp:extent cx="2743200" cy="274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274320"/>
                        </a:xfrm>
                        <a:prstGeom prst="rect">
                          <a:avLst/>
                        </a:prstGeom>
                        <a:noFill/>
                        <a:ln w="6350">
                          <a:noFill/>
                        </a:ln>
                      </wps:spPr>
                      <wps:txbx>
                        <w:txbxContent>
                          <w:p w14:paraId="0636D278" w14:textId="77777777" w:rsidR="00520CBD" w:rsidRDefault="000319DD">
                            <w:pPr>
                              <w:rPr>
                                <w:rFonts w:ascii="Arial" w:hAnsi="Arial" w:cs="Arial"/>
                                <w:sz w:val="16"/>
                                <w:szCs w:val="16"/>
                              </w:rPr>
                            </w:pPr>
                            <w:r>
                              <w:rPr>
                                <w:rFonts w:ascii="Arial" w:hAnsi="Arial" w:cs="Arial"/>
                                <w:sz w:val="16"/>
                                <w:szCs w:val="16"/>
                                <w:lang w:val="fil"/>
                              </w:rPr>
                              <w:t>DOH 333-309 January 2023 Tagalog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9.9pt;margin-top:32.65pt;width:3in;height:2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" filled="f" stroked="f" strokeweight=".5pt">
                <v:textbox>
                  <w:txbxContent>
                    <w:p w:rsidR="00520CBD" w:rsidRDefault="000319DD">
                      <w:pPr>
                        <w:rPr>
                          <w:rFonts w:ascii="Arial" w:hAnsi="Arial" w:cs="Arial"/>
                          <w:sz w:val="16"/>
                          <w:szCs w:val="16"/>
                        </w:rPr>
                      </w:pPr>
                      <w:r>
                        <w:rPr>
                          <w:rFonts w:ascii="Arial" w:hAnsi="Arial" w:cs="Arial"/>
                          <w:sz w:val="16"/>
                          <w:szCs w:val="16"/>
                          <w:lang w:val="fil"/>
                        </w:rPr>
                        <w:t xml:space="preserve">DOH </w:t>
                      </w:r>
                      <w:r>
                        <w:rPr>
                          <w:rFonts w:ascii="Arial" w:hAnsi="Arial" w:cs="Arial"/>
                          <w:sz w:val="16"/>
                          <w:szCs w:val="16"/>
                          <w:lang w:val="fil"/>
                        </w:rPr>
                        <w:t>333-309 January 2023 Tagalog</w:t>
                      </w:r>
                    </w:p>
                  </w:txbxContent>
                </v:textbox>
              </v:shape>
            </w:pict>
          </mc:Fallback>
        </mc:AlternateContent>
      </w:r>
    </w:p>
    <w:p w14:paraId="508310A5" w14:textId="77777777" w:rsidR="00520CBD" w:rsidRDefault="000319DD">
      <w:pPr>
        <w:rPr>
          <w:sz w:val="18"/>
          <w:szCs w:val="18"/>
        </w:rPr>
      </w:pPr>
      <w:r>
        <w:rPr>
          <w:rFonts w:ascii="Arial" w:hAnsi="Arial" w:cs="Arial"/>
          <w:noProof/>
          <w:sz w:val="18"/>
          <w:szCs w:val="18"/>
          <w:lang w:eastAsia="ko-KR"/>
        </w:rPr>
        <w:lastRenderedPageBreak/>
        <mc:AlternateContent>
          <mc:Choice Requires="wps">
            <w:drawing>
              <wp:anchor distT="0" distB="0" distL="114300" distR="114300" simplePos="0" relativeHeight="251659264" behindDoc="1" locked="0" layoutInCell="1" allowOverlap="1" wp14:anchorId="2C720E92" wp14:editId="2EA5CFE8">
                <wp:simplePos x="0" y="0"/>
                <wp:positionH relativeFrom="column">
                  <wp:posOffset>-810260</wp:posOffset>
                </wp:positionH>
                <wp:positionV relativeFrom="page">
                  <wp:posOffset>83185</wp:posOffset>
                </wp:positionV>
                <wp:extent cx="914400" cy="548640"/>
                <wp:effectExtent l="19050" t="19050" r="19050" b="22860"/>
                <wp:wrapNone/>
                <wp:docPr id="17" name="Rectangle: Rounded Corners 17"/>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6">
                            <a:lumMod val="75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7" o:spid="_x0000_s1026" o:spt="2" style="position:absolute;left:0pt;margin-left:-63.8pt;margin-top:6.55pt;height:43.2pt;width:72pt;mso-position-vertical-relative:page;z-index:-251656192;v-text-anchor:middle;mso-width-relative:page;mso-height-relative:page;" fillcolor="#548235 [2409]" filled="t" stroked="t" coordsize="21600,21600" arcsize="0.376712962962963" o:gfxdata="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2OxXtgAAAAJAQAADwAAAAAAAAABACAAAAAiAAAAZHJzL2Rvd25yZXYueG1sUEsBAhQAFAAA&#10;AAgAh07iQOOIzZmaAgAAXAUAAA4AAAAAAAAAAQAgAAAAJwEAAGRycy9lMm9Eb2MueG1sUEsFBgAA&#10;AAAGAAYAWQEAADMGAAAAAA==&#10;">
                <v:fill on="t" focussize="0,0"/>
                <v:stroke weight="3pt" color="#FFFFFF [3212]" miterlimit="8" joinstyle="miter"/>
                <v:imagedata o:title=""/>
                <o:lock v:ext="edit" aspectratio="f"/>
              </v:roundrect>
            </w:pict>
          </mc:Fallback>
        </mc:AlternateContent>
      </w:r>
    </w:p>
    <w:tbl>
      <w:tblPr>
        <w:tblW w:w="1157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9"/>
        <w:gridCol w:w="4810"/>
        <w:gridCol w:w="6132"/>
      </w:tblGrid>
      <w:tr w:rsidR="00520CBD" w14:paraId="43B44CA8" w14:textId="77777777">
        <w:trPr>
          <w:trHeight w:val="3040"/>
          <w:jc w:val="center"/>
        </w:trPr>
        <w:tc>
          <w:tcPr>
            <w:tcW w:w="629" w:type="dxa"/>
            <w:tcBorders>
              <w:top w:val="single" w:sz="8" w:space="0" w:color="auto"/>
              <w:left w:val="single" w:sz="12" w:space="0" w:color="auto"/>
              <w:bottom w:val="single" w:sz="8" w:space="0" w:color="auto"/>
              <w:right w:val="single" w:sz="8" w:space="0" w:color="auto"/>
            </w:tcBorders>
          </w:tcPr>
          <w:p w14:paraId="4F226E92" w14:textId="77777777" w:rsidR="00520CBD" w:rsidRDefault="000319DD">
            <w:pPr>
              <w:spacing w:before="60"/>
              <w:jc w:val="center"/>
              <w:rPr>
                <w:rFonts w:ascii="Arial" w:hAnsi="Arial"/>
                <w:sz w:val="18"/>
                <w:szCs w:val="18"/>
              </w:rPr>
            </w:pPr>
            <w:r>
              <w:rPr>
                <w:sz w:val="18"/>
                <w:szCs w:val="18"/>
                <w:lang w:val="fil"/>
              </w:rPr>
              <w:fldChar w:fldCharType="begin">
                <w:ffData>
                  <w:name w:val="Check4"/>
                  <w:enabled/>
                  <w:calcOnExit w:val="0"/>
                  <w:checkBox>
                    <w:sizeAuto/>
                    <w:default w:val="0"/>
                    <w:checked w:val="0"/>
                  </w:checkBox>
                </w:ffData>
              </w:fldChar>
            </w:r>
            <w:r>
              <w:rPr>
                <w:sz w:val="18"/>
                <w:szCs w:val="18"/>
                <w:lang w:val="fil"/>
              </w:rPr>
              <w:instrText xml:space="preserve"> FORMCHECKBOX </w:instrText>
            </w:r>
            <w:r w:rsidR="00A21F60">
              <w:rPr>
                <w:sz w:val="18"/>
                <w:szCs w:val="18"/>
                <w:lang w:val="fil"/>
              </w:rPr>
            </w:r>
            <w:r w:rsidR="00A21F60">
              <w:rPr>
                <w:sz w:val="18"/>
                <w:szCs w:val="18"/>
                <w:lang w:val="fil"/>
              </w:rPr>
              <w:fldChar w:fldCharType="separate"/>
            </w:r>
            <w:r>
              <w:rPr>
                <w:sz w:val="18"/>
                <w:szCs w:val="18"/>
                <w:lang w:val="fil"/>
              </w:rPr>
              <w:fldChar w:fldCharType="end"/>
            </w:r>
          </w:p>
        </w:tc>
        <w:tc>
          <w:tcPr>
            <w:tcW w:w="10939" w:type="dxa"/>
            <w:gridSpan w:val="2"/>
            <w:tcBorders>
              <w:top w:val="single" w:sz="8" w:space="0" w:color="auto"/>
              <w:left w:val="single" w:sz="8" w:space="0" w:color="auto"/>
              <w:bottom w:val="single" w:sz="8" w:space="0" w:color="auto"/>
              <w:right w:val="single" w:sz="12" w:space="0" w:color="auto"/>
            </w:tcBorders>
            <w:vAlign w:val="bottom"/>
          </w:tcPr>
          <w:p w14:paraId="76F8AEB4" w14:textId="77777777" w:rsidR="00520CBD" w:rsidRDefault="000319DD">
            <w:pPr>
              <w:spacing w:before="60" w:after="40"/>
              <w:rPr>
                <w:rFonts w:ascii="Arial" w:hAnsi="Arial"/>
                <w:b/>
                <w:bCs/>
                <w:sz w:val="18"/>
                <w:szCs w:val="18"/>
              </w:rPr>
            </w:pPr>
            <w:r>
              <w:rPr>
                <w:rFonts w:ascii="Arial" w:hAnsi="Arial"/>
                <w:b/>
                <w:bCs/>
                <w:sz w:val="18"/>
                <w:szCs w:val="18"/>
                <w:lang w:val="fil"/>
              </w:rPr>
              <w:t>Kalinisan ng Empleyado</w:t>
            </w:r>
          </w:p>
          <w:p w14:paraId="3D531D29" w14:textId="77777777" w:rsidR="00520CBD" w:rsidRDefault="000319DD">
            <w:pPr>
              <w:pStyle w:val="ListParagraph"/>
              <w:numPr>
                <w:ilvl w:val="0"/>
                <w:numId w:val="3"/>
              </w:numPr>
              <w:spacing w:before="40" w:line="264" w:lineRule="auto"/>
              <w:ind w:left="374" w:hanging="288"/>
              <w:contextualSpacing w:val="0"/>
              <w:rPr>
                <w:rFonts w:ascii="Arial" w:hAnsi="Arial"/>
                <w:sz w:val="18"/>
                <w:szCs w:val="18"/>
              </w:rPr>
            </w:pPr>
            <w:r>
              <w:rPr>
                <w:rFonts w:ascii="Arial" w:hAnsi="Arial"/>
                <w:sz w:val="18"/>
                <w:szCs w:val="18"/>
                <w:lang w:val="fil"/>
              </w:rPr>
              <w:t>Ituro ang wastong pamamaraan sa paghuhugas ng kamay gamit ang sabon, maligamgam na tubig, at tuwalyang isang beses lang gagamitin</w:t>
            </w:r>
          </w:p>
          <w:p w14:paraId="38928BC8" w14:textId="77777777" w:rsidR="00520CBD" w:rsidRDefault="000319DD">
            <w:pPr>
              <w:pStyle w:val="ListParagraph"/>
              <w:numPr>
                <w:ilvl w:val="0"/>
                <w:numId w:val="7"/>
              </w:numPr>
              <w:spacing w:line="264" w:lineRule="auto"/>
              <w:contextualSpacing w:val="0"/>
              <w:rPr>
                <w:rFonts w:ascii="Arial" w:hAnsi="Arial"/>
                <w:sz w:val="18"/>
                <w:szCs w:val="18"/>
              </w:rPr>
            </w:pPr>
            <w:r>
              <w:rPr>
                <w:rFonts w:ascii="Arial" w:hAnsi="Arial"/>
                <w:sz w:val="18"/>
                <w:szCs w:val="18"/>
                <w:lang w:val="fil"/>
              </w:rPr>
              <w:t>Ipakita ang lahat ng nakatalagang lababo para sa paghuhugas ng kamay</w:t>
            </w:r>
          </w:p>
          <w:p w14:paraId="690941FC" w14:textId="77777777" w:rsidR="00520CBD" w:rsidRDefault="000319DD">
            <w:pPr>
              <w:pStyle w:val="ListParagraph"/>
              <w:numPr>
                <w:ilvl w:val="0"/>
                <w:numId w:val="3"/>
              </w:numPr>
              <w:spacing w:before="80" w:line="264" w:lineRule="auto"/>
              <w:ind w:left="374" w:hanging="288"/>
              <w:contextualSpacing w:val="0"/>
              <w:rPr>
                <w:rFonts w:ascii="Arial" w:hAnsi="Arial"/>
                <w:sz w:val="18"/>
                <w:szCs w:val="18"/>
              </w:rPr>
            </w:pPr>
            <w:r>
              <w:rPr>
                <w:rFonts w:ascii="Arial" w:hAnsi="Arial"/>
                <w:sz w:val="18"/>
                <w:szCs w:val="18"/>
                <w:lang w:val="fil"/>
              </w:rPr>
              <w:t>Ipaliwanag kung kailan dapat maghugas ng kamay, gaya ng:</w:t>
            </w:r>
          </w:p>
          <w:p w14:paraId="23354195"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Agad-agad bago magsimulang maghanda ng pagkain</w:t>
            </w:r>
          </w:p>
          <w:p w14:paraId="4D21AD39"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Bago magsuot ng guwantes para mag-asikaso ng pagkaing handa nang kainin</w:t>
            </w:r>
          </w:p>
          <w:p w14:paraId="1FFF311C"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Pagkatapos gumamit ng banyo</w:t>
            </w:r>
          </w:p>
          <w:p w14:paraId="1C0BCB00"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Pagkatapos humawak ng hilaw na pagkaing hayop gaya ng karne, poultry, isda, at itlog</w:t>
            </w:r>
          </w:p>
          <w:p w14:paraId="0B7791F3"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Pagkatapos hipuin ang buhok o mukha</w:t>
            </w:r>
          </w:p>
          <w:p w14:paraId="0526CDAE"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Pagkatapos umubo, bumahin, kumain, uminom, o manigarilyo</w:t>
            </w:r>
          </w:p>
          <w:p w14:paraId="3CAD3ABE" w14:textId="77777777" w:rsidR="00520CBD" w:rsidRDefault="000319DD">
            <w:pPr>
              <w:pStyle w:val="ListParagraph"/>
              <w:numPr>
                <w:ilvl w:val="0"/>
                <w:numId w:val="8"/>
              </w:numPr>
              <w:spacing w:line="264" w:lineRule="auto"/>
              <w:contextualSpacing w:val="0"/>
              <w:rPr>
                <w:rFonts w:ascii="Arial" w:hAnsi="Arial"/>
                <w:sz w:val="18"/>
                <w:szCs w:val="18"/>
              </w:rPr>
            </w:pPr>
            <w:r>
              <w:rPr>
                <w:rFonts w:ascii="Arial" w:hAnsi="Arial"/>
                <w:sz w:val="18"/>
                <w:szCs w:val="18"/>
                <w:lang w:val="fil"/>
              </w:rPr>
              <w:t>Pagkatapos humawak ng basura, maruming pinggan, o iba pang gawaing puwedeng magparumi sa kamay o guwantes</w:t>
            </w:r>
          </w:p>
          <w:p w14:paraId="5CB35D25" w14:textId="77777777" w:rsidR="00520CBD" w:rsidRDefault="000319DD">
            <w:pPr>
              <w:pStyle w:val="ListParagraph"/>
              <w:numPr>
                <w:ilvl w:val="0"/>
                <w:numId w:val="3"/>
              </w:numPr>
              <w:spacing w:before="80" w:line="264" w:lineRule="auto"/>
              <w:ind w:left="374" w:hanging="288"/>
              <w:contextualSpacing w:val="0"/>
              <w:rPr>
                <w:rFonts w:ascii="Arial" w:eastAsia="Arial" w:hAnsi="Arial" w:cs="Arial"/>
                <w:sz w:val="18"/>
                <w:szCs w:val="18"/>
              </w:rPr>
            </w:pPr>
            <w:r>
              <w:rPr>
                <w:rFonts w:ascii="Arial" w:hAnsi="Arial"/>
                <w:sz w:val="18"/>
                <w:szCs w:val="18"/>
                <w:lang w:val="fil"/>
              </w:rPr>
              <w:t>Ituro ang wastong paggamit ng guwantes at kubyertos para hindi direktang mahawakan ng kamay ang pagkaing handa nang kainin</w:t>
            </w:r>
          </w:p>
          <w:p w14:paraId="68093147" w14:textId="77777777" w:rsidR="00520CBD" w:rsidRDefault="000319DD">
            <w:pPr>
              <w:pStyle w:val="ListParagraph"/>
              <w:numPr>
                <w:ilvl w:val="0"/>
                <w:numId w:val="3"/>
              </w:numPr>
              <w:spacing w:before="80" w:line="264" w:lineRule="auto"/>
              <w:ind w:left="374" w:hanging="288"/>
              <w:contextualSpacing w:val="0"/>
              <w:rPr>
                <w:rFonts w:ascii="Arial" w:eastAsia="Arial" w:hAnsi="Arial" w:cs="Arial"/>
                <w:sz w:val="18"/>
                <w:szCs w:val="18"/>
              </w:rPr>
            </w:pPr>
            <w:r>
              <w:rPr>
                <w:rFonts w:ascii="Arial" w:hAnsi="Arial"/>
                <w:sz w:val="18"/>
                <w:szCs w:val="18"/>
                <w:lang w:val="fil"/>
              </w:rPr>
              <w:t>Ipakita o ilarawan ang mga uri ng pagkaing handa nang kainin sa establisimyento ng pagkain</w:t>
            </w:r>
          </w:p>
        </w:tc>
      </w:tr>
      <w:tr w:rsidR="00520CBD" w14:paraId="68011BB3" w14:textId="77777777">
        <w:trPr>
          <w:trHeight w:val="1060"/>
          <w:jc w:val="center"/>
        </w:trPr>
        <w:tc>
          <w:tcPr>
            <w:tcW w:w="629" w:type="dxa"/>
            <w:tcBorders>
              <w:top w:val="single" w:sz="8" w:space="0" w:color="auto"/>
              <w:left w:val="single" w:sz="12" w:space="0" w:color="auto"/>
              <w:bottom w:val="single" w:sz="8" w:space="0" w:color="auto"/>
              <w:right w:val="single" w:sz="8" w:space="0" w:color="auto"/>
            </w:tcBorders>
          </w:tcPr>
          <w:p w14:paraId="76ED9707" w14:textId="77777777" w:rsidR="00520CBD" w:rsidRDefault="000319DD">
            <w:pPr>
              <w:spacing w:before="60"/>
              <w:jc w:val="center"/>
              <w:rPr>
                <w:rFonts w:ascii="Arial" w:hAnsi="Arial"/>
                <w:sz w:val="18"/>
                <w:szCs w:val="18"/>
              </w:rPr>
            </w:pPr>
            <w:r>
              <w:rPr>
                <w:rFonts w:ascii="Arial" w:hAnsi="Arial"/>
                <w:sz w:val="18"/>
                <w:szCs w:val="18"/>
                <w:lang w:val="fil"/>
              </w:rPr>
              <w:fldChar w:fldCharType="begin">
                <w:ffData>
                  <w:name w:val=""/>
                  <w:enabled/>
                  <w:calcOnExit w:val="0"/>
                  <w:checkBox>
                    <w:sizeAuto/>
                    <w:default w:val="0"/>
                    <w:checked w:val="0"/>
                  </w:checkBox>
                </w:ffData>
              </w:fldChar>
            </w:r>
            <w:r>
              <w:rPr>
                <w:rFonts w:ascii="Arial" w:hAnsi="Arial"/>
                <w:sz w:val="18"/>
                <w:szCs w:val="18"/>
                <w:lang w:val="fil"/>
              </w:rPr>
              <w:instrText xml:space="preserve"> FORMCHECKBOX </w:instrText>
            </w:r>
            <w:r w:rsidR="00A21F60">
              <w:rPr>
                <w:rFonts w:ascii="Arial" w:hAnsi="Arial"/>
                <w:sz w:val="18"/>
                <w:szCs w:val="18"/>
                <w:lang w:val="fil"/>
              </w:rPr>
            </w:r>
            <w:r w:rsidR="00A21F60">
              <w:rPr>
                <w:rFonts w:ascii="Arial" w:hAnsi="Arial"/>
                <w:sz w:val="18"/>
                <w:szCs w:val="18"/>
                <w:lang w:val="fil"/>
              </w:rPr>
              <w:fldChar w:fldCharType="separate"/>
            </w:r>
            <w:r>
              <w:rPr>
                <w:rFonts w:ascii="Arial" w:hAnsi="Arial"/>
                <w:sz w:val="18"/>
                <w:szCs w:val="18"/>
                <w:lang w:val="fil"/>
              </w:rPr>
              <w:fldChar w:fldCharType="end"/>
            </w:r>
          </w:p>
        </w:tc>
        <w:tc>
          <w:tcPr>
            <w:tcW w:w="10942" w:type="dxa"/>
            <w:gridSpan w:val="2"/>
            <w:tcBorders>
              <w:top w:val="single" w:sz="8" w:space="0" w:color="auto"/>
              <w:left w:val="single" w:sz="8" w:space="0" w:color="auto"/>
              <w:bottom w:val="single" w:sz="8" w:space="0" w:color="auto"/>
              <w:right w:val="single" w:sz="12" w:space="0" w:color="auto"/>
            </w:tcBorders>
          </w:tcPr>
          <w:p w14:paraId="13C7EB1F" w14:textId="77777777" w:rsidR="00520CBD" w:rsidRPr="00A21F60" w:rsidRDefault="000319DD">
            <w:pPr>
              <w:spacing w:before="60" w:after="40"/>
              <w:rPr>
                <w:rFonts w:ascii="Arial" w:hAnsi="Arial"/>
                <w:b/>
                <w:bCs/>
                <w:sz w:val="18"/>
                <w:szCs w:val="18"/>
                <w:lang w:val="pt-BR"/>
              </w:rPr>
            </w:pPr>
            <w:r>
              <w:rPr>
                <w:rFonts w:ascii="Arial" w:hAnsi="Arial"/>
                <w:b/>
                <w:bCs/>
                <w:sz w:val="18"/>
                <w:szCs w:val="18"/>
                <w:lang w:val="fil"/>
              </w:rPr>
              <w:t>Mga Ligtas na Temperatura ng Pagkain</w:t>
            </w:r>
          </w:p>
          <w:p w14:paraId="7793B63C"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Ituro ang wastong paggamit ng thermometer</w:t>
            </w:r>
          </w:p>
          <w:p w14:paraId="78C321EA" w14:textId="77777777" w:rsidR="00520CBD" w:rsidRDefault="000319DD">
            <w:pPr>
              <w:pStyle w:val="ListParagraph"/>
              <w:numPr>
                <w:ilvl w:val="0"/>
                <w:numId w:val="3"/>
              </w:numPr>
              <w:spacing w:before="40" w:line="269" w:lineRule="auto"/>
              <w:ind w:left="374" w:hanging="288"/>
              <w:contextualSpacing w:val="0"/>
              <w:rPr>
                <w:rFonts w:ascii="Arial" w:hAnsi="Arial"/>
                <w:sz w:val="18"/>
                <w:szCs w:val="18"/>
              </w:rPr>
            </w:pPr>
            <w:r>
              <w:rPr>
                <w:rFonts w:ascii="Arial" w:hAnsi="Arial"/>
                <w:sz w:val="18"/>
                <w:szCs w:val="18"/>
                <w:lang w:val="fil"/>
              </w:rPr>
              <w:t>Ipaliwanag ang mga kailangang panatilihing temperatura:</w:t>
            </w:r>
          </w:p>
          <w:p w14:paraId="70F9139A" w14:textId="77777777" w:rsidR="00520CBD" w:rsidRPr="00A21F60" w:rsidRDefault="000319DD">
            <w:pPr>
              <w:pStyle w:val="ListParagraph"/>
              <w:numPr>
                <w:ilvl w:val="0"/>
                <w:numId w:val="9"/>
              </w:numPr>
              <w:contextualSpacing w:val="0"/>
              <w:rPr>
                <w:rFonts w:ascii="Arial" w:hAnsi="Arial"/>
                <w:sz w:val="18"/>
                <w:szCs w:val="18"/>
                <w:lang w:val="pt-BR"/>
              </w:rPr>
            </w:pPr>
            <w:r>
              <w:rPr>
                <w:rFonts w:ascii="Arial" w:hAnsi="Arial"/>
                <w:sz w:val="18"/>
                <w:szCs w:val="18"/>
                <w:lang w:val="fil"/>
              </w:rPr>
              <w:t>Pagpapanatiling malamig: 41°F (5°C) o mas mababa</w:t>
            </w:r>
          </w:p>
          <w:p w14:paraId="1E71F60E" w14:textId="77777777" w:rsidR="00520CBD" w:rsidRPr="00A21F60" w:rsidRDefault="000319DD">
            <w:pPr>
              <w:pStyle w:val="ListParagraph"/>
              <w:numPr>
                <w:ilvl w:val="0"/>
                <w:numId w:val="9"/>
              </w:numPr>
              <w:contextualSpacing w:val="0"/>
              <w:rPr>
                <w:rFonts w:ascii="Arial" w:hAnsi="Arial"/>
                <w:sz w:val="18"/>
                <w:szCs w:val="18"/>
                <w:lang w:val="pt-BR"/>
              </w:rPr>
            </w:pPr>
            <w:r>
              <w:rPr>
                <w:rFonts w:ascii="Arial" w:hAnsi="Arial"/>
                <w:sz w:val="18"/>
                <w:szCs w:val="18"/>
                <w:lang w:val="fil"/>
              </w:rPr>
              <w:t>Pagpapanatiling mainit: 135°F (57°C) o mas mataas</w:t>
            </w:r>
          </w:p>
          <w:p w14:paraId="14F93B59" w14:textId="77777777" w:rsidR="00520CBD" w:rsidRPr="00A21F60" w:rsidRDefault="000319DD">
            <w:pPr>
              <w:pStyle w:val="ListParagraph"/>
              <w:numPr>
                <w:ilvl w:val="0"/>
                <w:numId w:val="3"/>
              </w:numPr>
              <w:spacing w:before="80" w:line="269" w:lineRule="auto"/>
              <w:ind w:left="374" w:hanging="288"/>
              <w:contextualSpacing w:val="0"/>
              <w:rPr>
                <w:rFonts w:ascii="Arial" w:hAnsi="Arial"/>
                <w:sz w:val="18"/>
                <w:szCs w:val="18"/>
                <w:lang w:val="pt-BR"/>
              </w:rPr>
            </w:pPr>
            <w:r>
              <w:rPr>
                <w:rFonts w:ascii="Arial" w:hAnsi="Arial"/>
                <w:sz w:val="18"/>
                <w:szCs w:val="18"/>
                <w:lang w:val="fil"/>
              </w:rPr>
              <w:t>Ipaliwanag ang mga temperatura sa kumpletong pagluluto para sa mga angkop na item sa menu:</w:t>
            </w:r>
          </w:p>
          <w:p w14:paraId="38668B04" w14:textId="77777777" w:rsidR="00520CBD" w:rsidRDefault="000319DD">
            <w:pPr>
              <w:pStyle w:val="ListParagraph"/>
              <w:numPr>
                <w:ilvl w:val="0"/>
                <w:numId w:val="10"/>
              </w:numPr>
              <w:contextualSpacing w:val="0"/>
              <w:rPr>
                <w:rFonts w:ascii="Arial" w:hAnsi="Arial"/>
                <w:sz w:val="18"/>
                <w:szCs w:val="18"/>
              </w:rPr>
            </w:pPr>
            <w:r>
              <w:rPr>
                <w:rFonts w:ascii="Arial" w:hAnsi="Arial"/>
                <w:sz w:val="18"/>
                <w:szCs w:val="18"/>
                <w:lang w:val="fil"/>
              </w:rPr>
              <w:t>135°F (57°C): nire-reheat na komersiyal na nakapaketeng pagkain (hot dog, de-lata) na pinananatiling mainit</w:t>
            </w:r>
          </w:p>
          <w:p w14:paraId="50EFEF72" w14:textId="77777777" w:rsidR="00520CBD" w:rsidRDefault="000319DD">
            <w:pPr>
              <w:pStyle w:val="ListParagraph"/>
              <w:numPr>
                <w:ilvl w:val="0"/>
                <w:numId w:val="10"/>
              </w:numPr>
              <w:contextualSpacing w:val="0"/>
              <w:rPr>
                <w:rFonts w:ascii="Arial" w:hAnsi="Arial"/>
                <w:sz w:val="18"/>
                <w:szCs w:val="18"/>
              </w:rPr>
            </w:pPr>
            <w:r>
              <w:rPr>
                <w:rFonts w:ascii="Arial" w:hAnsi="Arial"/>
                <w:sz w:val="18"/>
                <w:szCs w:val="18"/>
                <w:lang w:val="fil"/>
              </w:rPr>
              <w:t>145°F (63°C): itlog na agad na ihahain, pagkaing-dagat, karne ng baka, karne ng baboy</w:t>
            </w:r>
          </w:p>
          <w:p w14:paraId="1FC1BDD6" w14:textId="77777777" w:rsidR="00520CBD" w:rsidRDefault="000319DD">
            <w:pPr>
              <w:pStyle w:val="ListParagraph"/>
              <w:numPr>
                <w:ilvl w:val="0"/>
                <w:numId w:val="10"/>
              </w:numPr>
              <w:contextualSpacing w:val="0"/>
              <w:rPr>
                <w:rFonts w:ascii="Arial" w:hAnsi="Arial"/>
                <w:sz w:val="18"/>
                <w:szCs w:val="18"/>
              </w:rPr>
            </w:pPr>
            <w:r>
              <w:rPr>
                <w:rFonts w:ascii="Arial" w:hAnsi="Arial"/>
                <w:sz w:val="18"/>
                <w:szCs w:val="18"/>
                <w:lang w:val="fil"/>
              </w:rPr>
              <w:t>158°F (70°C): hamburger, sausage, itlog na pinananatiling mainit</w:t>
            </w:r>
          </w:p>
          <w:p w14:paraId="669C70EA" w14:textId="77777777" w:rsidR="00520CBD" w:rsidRDefault="000319DD">
            <w:pPr>
              <w:pStyle w:val="ListParagraph"/>
              <w:numPr>
                <w:ilvl w:val="0"/>
                <w:numId w:val="10"/>
              </w:numPr>
              <w:tabs>
                <w:tab w:val="left" w:pos="1374"/>
              </w:tabs>
              <w:contextualSpacing w:val="0"/>
              <w:rPr>
                <w:rFonts w:ascii="Arial" w:hAnsi="Arial"/>
                <w:sz w:val="18"/>
                <w:szCs w:val="18"/>
              </w:rPr>
            </w:pPr>
            <w:r>
              <w:rPr>
                <w:rFonts w:ascii="Arial" w:hAnsi="Arial"/>
                <w:sz w:val="18"/>
                <w:szCs w:val="18"/>
                <w:lang w:val="fil"/>
              </w:rPr>
              <w:t xml:space="preserve">165°F (74°C): poultry (manok, pabo, bibi), kaserola, pagkaing hayop na niluluto sa microwave, tirang pagkaing nire-reheat </w:t>
            </w:r>
            <w:r>
              <w:rPr>
                <w:rFonts w:ascii="Arial" w:hAnsi="Arial"/>
                <w:sz w:val="18"/>
                <w:szCs w:val="18"/>
                <w:lang w:val="fil"/>
              </w:rPr>
              <w:tab/>
              <w:t>na pinananatiling mainit</w:t>
            </w:r>
          </w:p>
          <w:p w14:paraId="1AA4A75D" w14:textId="77777777" w:rsidR="00520CBD" w:rsidRDefault="000319DD">
            <w:pPr>
              <w:pStyle w:val="ListParagraph"/>
              <w:numPr>
                <w:ilvl w:val="0"/>
                <w:numId w:val="3"/>
              </w:numPr>
              <w:spacing w:before="20" w:line="269" w:lineRule="auto"/>
              <w:ind w:left="387" w:hanging="288"/>
              <w:contextualSpacing w:val="0"/>
              <w:rPr>
                <w:rFonts w:ascii="Arial" w:hAnsi="Arial"/>
                <w:sz w:val="18"/>
                <w:szCs w:val="18"/>
              </w:rPr>
            </w:pPr>
            <w:r>
              <w:rPr>
                <w:rFonts w:ascii="Arial" w:hAnsi="Arial"/>
                <w:sz w:val="18"/>
                <w:szCs w:val="18"/>
                <w:lang w:val="fil"/>
              </w:rPr>
              <w:t>Ipaliwanag ang sistema ng pagmamarka ng petsa na ginagamit sa establisimyento</w:t>
            </w:r>
          </w:p>
          <w:p w14:paraId="39B552E8" w14:textId="77777777" w:rsidR="00520CBD" w:rsidRDefault="000319DD">
            <w:pPr>
              <w:pStyle w:val="ListParagraph"/>
              <w:numPr>
                <w:ilvl w:val="0"/>
                <w:numId w:val="3"/>
              </w:numPr>
              <w:spacing w:before="20" w:line="269" w:lineRule="auto"/>
              <w:ind w:left="387" w:hanging="288"/>
              <w:contextualSpacing w:val="0"/>
              <w:rPr>
                <w:rFonts w:ascii="Arial" w:hAnsi="Arial"/>
                <w:sz w:val="18"/>
                <w:szCs w:val="18"/>
              </w:rPr>
            </w:pPr>
            <w:r>
              <w:rPr>
                <w:rFonts w:ascii="Arial" w:hAnsi="Arial"/>
                <w:sz w:val="18"/>
                <w:szCs w:val="18"/>
                <w:lang w:val="fil"/>
              </w:rPr>
              <w:t>Ituro ang wastong pamamaraan sa pagpapatunaw ng yelo na ginagamit sa establisimyento</w:t>
            </w:r>
          </w:p>
          <w:p w14:paraId="7C3A69FD" w14:textId="77777777" w:rsidR="00520CBD" w:rsidRDefault="000319DD">
            <w:pPr>
              <w:pStyle w:val="ListParagraph"/>
              <w:numPr>
                <w:ilvl w:val="0"/>
                <w:numId w:val="3"/>
              </w:numPr>
              <w:spacing w:before="20" w:line="269" w:lineRule="auto"/>
              <w:ind w:left="387" w:hanging="288"/>
              <w:contextualSpacing w:val="0"/>
              <w:rPr>
                <w:rFonts w:ascii="Arial" w:hAnsi="Arial"/>
                <w:sz w:val="18"/>
                <w:szCs w:val="18"/>
                <w:lang w:val="fr-FR"/>
              </w:rPr>
            </w:pPr>
            <w:r>
              <w:rPr>
                <w:rFonts w:ascii="Arial" w:hAnsi="Arial"/>
                <w:sz w:val="18"/>
                <w:szCs w:val="18"/>
                <w:lang w:val="fil"/>
              </w:rPr>
              <w:t>Ituro ang wastong pamamaraan sa pagpapalamig na ginagamit sa establisimyento</w:t>
            </w:r>
          </w:p>
        </w:tc>
      </w:tr>
      <w:tr w:rsidR="00520CBD" w14:paraId="4E320FFD" w14:textId="77777777">
        <w:trPr>
          <w:trHeight w:val="1330"/>
          <w:jc w:val="center"/>
        </w:trPr>
        <w:tc>
          <w:tcPr>
            <w:tcW w:w="629" w:type="dxa"/>
            <w:tcBorders>
              <w:top w:val="single" w:sz="8" w:space="0" w:color="auto"/>
              <w:left w:val="single" w:sz="12" w:space="0" w:color="auto"/>
              <w:bottom w:val="single" w:sz="8" w:space="0" w:color="auto"/>
              <w:right w:val="single" w:sz="8" w:space="0" w:color="auto"/>
            </w:tcBorders>
          </w:tcPr>
          <w:p w14:paraId="0D90878F" w14:textId="77777777" w:rsidR="00520CBD" w:rsidRDefault="000319DD">
            <w:pPr>
              <w:spacing w:before="60"/>
              <w:jc w:val="center"/>
              <w:rPr>
                <w:rFonts w:ascii="Arial" w:hAnsi="Arial"/>
                <w:sz w:val="18"/>
                <w:szCs w:val="18"/>
              </w:rPr>
            </w:pPr>
            <w:r>
              <w:rPr>
                <w:rFonts w:ascii="Arial" w:hAnsi="Arial"/>
                <w:sz w:val="18"/>
                <w:szCs w:val="18"/>
                <w:lang w:val="fil"/>
              </w:rPr>
              <w:fldChar w:fldCharType="begin">
                <w:ffData>
                  <w:name w:val="Check4"/>
                  <w:enabled/>
                  <w:calcOnExit w:val="0"/>
                  <w:checkBox>
                    <w:sizeAuto/>
                    <w:default w:val="0"/>
                    <w:checked w:val="0"/>
                  </w:checkBox>
                </w:ffData>
              </w:fldChar>
            </w:r>
            <w:r>
              <w:rPr>
                <w:rFonts w:ascii="Arial" w:hAnsi="Arial"/>
                <w:sz w:val="18"/>
                <w:szCs w:val="18"/>
                <w:lang w:val="fil"/>
              </w:rPr>
              <w:instrText xml:space="preserve"> FORMCHECKBOX </w:instrText>
            </w:r>
            <w:r w:rsidR="00A21F60">
              <w:rPr>
                <w:rFonts w:ascii="Arial" w:hAnsi="Arial"/>
                <w:sz w:val="18"/>
                <w:szCs w:val="18"/>
                <w:lang w:val="fil"/>
              </w:rPr>
            </w:r>
            <w:r w:rsidR="00A21F60">
              <w:rPr>
                <w:rFonts w:ascii="Arial" w:hAnsi="Arial"/>
                <w:sz w:val="18"/>
                <w:szCs w:val="18"/>
                <w:lang w:val="fil"/>
              </w:rPr>
              <w:fldChar w:fldCharType="separate"/>
            </w:r>
            <w:r>
              <w:rPr>
                <w:rFonts w:ascii="Arial" w:hAnsi="Arial"/>
                <w:sz w:val="18"/>
                <w:szCs w:val="18"/>
                <w:lang w:val="fil"/>
              </w:rPr>
              <w:fldChar w:fldCharType="end"/>
            </w:r>
          </w:p>
        </w:tc>
        <w:tc>
          <w:tcPr>
            <w:tcW w:w="10942" w:type="dxa"/>
            <w:gridSpan w:val="2"/>
            <w:tcBorders>
              <w:top w:val="single" w:sz="8" w:space="0" w:color="auto"/>
              <w:left w:val="single" w:sz="8" w:space="0" w:color="auto"/>
              <w:bottom w:val="single" w:sz="8" w:space="0" w:color="auto"/>
              <w:right w:val="single" w:sz="12" w:space="0" w:color="auto"/>
            </w:tcBorders>
          </w:tcPr>
          <w:p w14:paraId="7CAD3124" w14:textId="77777777" w:rsidR="00520CBD" w:rsidRDefault="000319DD">
            <w:pPr>
              <w:spacing w:before="60" w:after="40"/>
              <w:rPr>
                <w:rFonts w:ascii="Arial" w:hAnsi="Arial"/>
                <w:b/>
                <w:bCs/>
                <w:sz w:val="18"/>
                <w:szCs w:val="18"/>
              </w:rPr>
            </w:pPr>
            <w:r>
              <w:rPr>
                <w:rFonts w:ascii="Arial" w:hAnsi="Arial"/>
                <w:b/>
                <w:bCs/>
                <w:sz w:val="18"/>
                <w:szCs w:val="18"/>
                <w:lang w:val="fil"/>
              </w:rPr>
              <w:t>Pag-iwas sa Kontaminasyon</w:t>
            </w:r>
          </w:p>
          <w:p w14:paraId="1B433B20" w14:textId="77777777" w:rsidR="00520CBD" w:rsidRDefault="000319DD">
            <w:pPr>
              <w:pStyle w:val="ListParagraph"/>
              <w:numPr>
                <w:ilvl w:val="0"/>
                <w:numId w:val="3"/>
              </w:numPr>
              <w:spacing w:before="40" w:line="269" w:lineRule="auto"/>
              <w:ind w:left="374" w:hanging="288"/>
              <w:contextualSpacing w:val="0"/>
              <w:rPr>
                <w:rFonts w:ascii="Arial" w:hAnsi="Arial"/>
                <w:sz w:val="18"/>
                <w:szCs w:val="18"/>
              </w:rPr>
            </w:pPr>
            <w:r>
              <w:rPr>
                <w:rFonts w:ascii="Arial" w:hAnsi="Arial"/>
                <w:sz w:val="18"/>
                <w:szCs w:val="18"/>
                <w:lang w:val="fil"/>
              </w:rPr>
              <w:t>Talakayin at ituro ang pamamaraan sa paghahanda at pag-iimbak ng mga hilaw na pagkaing hayop:</w:t>
            </w:r>
          </w:p>
          <w:p w14:paraId="7D3FF6A4" w14:textId="77777777" w:rsidR="00520CBD" w:rsidRDefault="000319DD">
            <w:pPr>
              <w:pStyle w:val="ListParagraph"/>
              <w:numPr>
                <w:ilvl w:val="0"/>
                <w:numId w:val="11"/>
              </w:numPr>
              <w:contextualSpacing w:val="0"/>
              <w:rPr>
                <w:rFonts w:ascii="Arial" w:hAnsi="Arial"/>
                <w:sz w:val="18"/>
                <w:szCs w:val="18"/>
              </w:rPr>
            </w:pPr>
            <w:r>
              <w:rPr>
                <w:rFonts w:ascii="Arial" w:hAnsi="Arial"/>
                <w:sz w:val="18"/>
                <w:szCs w:val="18"/>
                <w:lang w:val="fil"/>
              </w:rPr>
              <w:t>Paghihiwalay ng mga hilaw na karne sa mga pagkaing handa nang kainin</w:t>
            </w:r>
          </w:p>
          <w:p w14:paraId="19E5DE60" w14:textId="77777777" w:rsidR="00520CBD" w:rsidRDefault="000319DD">
            <w:pPr>
              <w:pStyle w:val="ListParagraph"/>
              <w:numPr>
                <w:ilvl w:val="0"/>
                <w:numId w:val="11"/>
              </w:numPr>
              <w:contextualSpacing w:val="0"/>
              <w:rPr>
                <w:rFonts w:ascii="Arial" w:hAnsi="Arial"/>
                <w:sz w:val="18"/>
                <w:szCs w:val="18"/>
              </w:rPr>
            </w:pPr>
            <w:r>
              <w:rPr>
                <w:rFonts w:ascii="Arial" w:hAnsi="Arial"/>
                <w:sz w:val="18"/>
                <w:szCs w:val="18"/>
                <w:lang w:val="fil"/>
              </w:rPr>
              <w:t>Paglilinis at pag-sanitize ng kagamitan para sa mga hilaw na pagkaing hayop</w:t>
            </w:r>
          </w:p>
          <w:p w14:paraId="2290D8D3" w14:textId="77777777" w:rsidR="00520CBD" w:rsidRDefault="000319DD">
            <w:pPr>
              <w:pStyle w:val="ListParagraph"/>
              <w:numPr>
                <w:ilvl w:val="0"/>
                <w:numId w:val="11"/>
              </w:numPr>
              <w:contextualSpacing w:val="0"/>
              <w:rPr>
                <w:rFonts w:ascii="Arial" w:hAnsi="Arial"/>
                <w:sz w:val="18"/>
                <w:szCs w:val="18"/>
                <w:lang w:val="fr-FR"/>
              </w:rPr>
            </w:pPr>
            <w:r>
              <w:rPr>
                <w:rFonts w:ascii="Arial" w:hAnsi="Arial"/>
                <w:sz w:val="18"/>
                <w:szCs w:val="18"/>
                <w:lang w:val="fil"/>
              </w:rPr>
              <w:t>Pag-iimbak ayon sa mga temperatura sa pagluluto</w:t>
            </w:r>
          </w:p>
          <w:p w14:paraId="29DAE93A" w14:textId="77777777" w:rsidR="00520CBD" w:rsidRDefault="000319DD">
            <w:pPr>
              <w:pStyle w:val="ListParagraph"/>
              <w:numPr>
                <w:ilvl w:val="0"/>
                <w:numId w:val="3"/>
              </w:numPr>
              <w:spacing w:before="80" w:line="269" w:lineRule="auto"/>
              <w:ind w:left="374" w:hanging="288"/>
              <w:contextualSpacing w:val="0"/>
              <w:rPr>
                <w:rFonts w:ascii="Arial" w:hAnsi="Arial"/>
                <w:sz w:val="18"/>
                <w:szCs w:val="18"/>
              </w:rPr>
            </w:pPr>
            <w:r>
              <w:rPr>
                <w:rFonts w:ascii="Arial" w:hAnsi="Arial"/>
                <w:sz w:val="18"/>
                <w:szCs w:val="18"/>
                <w:lang w:val="fil"/>
              </w:rPr>
              <w:t>Ituro ang wastong pamamaraan sa paghuhugas ng produkto</w:t>
            </w:r>
          </w:p>
        </w:tc>
      </w:tr>
      <w:tr w:rsidR="00520CBD" w14:paraId="587E5425" w14:textId="77777777">
        <w:trPr>
          <w:trHeight w:val="1258"/>
          <w:jc w:val="center"/>
        </w:trPr>
        <w:tc>
          <w:tcPr>
            <w:tcW w:w="629" w:type="dxa"/>
            <w:tcBorders>
              <w:top w:val="single" w:sz="8" w:space="0" w:color="auto"/>
              <w:left w:val="single" w:sz="12" w:space="0" w:color="auto"/>
              <w:bottom w:val="single" w:sz="8" w:space="0" w:color="auto"/>
              <w:right w:val="single" w:sz="8" w:space="0" w:color="auto"/>
            </w:tcBorders>
          </w:tcPr>
          <w:p w14:paraId="719C4668" w14:textId="77777777" w:rsidR="00520CBD" w:rsidRDefault="000319DD">
            <w:pPr>
              <w:spacing w:before="60"/>
              <w:jc w:val="center"/>
              <w:rPr>
                <w:sz w:val="18"/>
                <w:szCs w:val="18"/>
              </w:rPr>
            </w:pPr>
            <w:r>
              <w:rPr>
                <w:sz w:val="18"/>
                <w:szCs w:val="18"/>
                <w:lang w:val="fil"/>
              </w:rPr>
              <w:fldChar w:fldCharType="begin">
                <w:ffData>
                  <w:name w:val="Check4"/>
                  <w:enabled/>
                  <w:calcOnExit w:val="0"/>
                  <w:checkBox>
                    <w:sizeAuto/>
                    <w:default w:val="0"/>
                    <w:checked w:val="0"/>
                  </w:checkBox>
                </w:ffData>
              </w:fldChar>
            </w:r>
            <w:r>
              <w:rPr>
                <w:sz w:val="18"/>
                <w:szCs w:val="18"/>
                <w:lang w:val="fil"/>
              </w:rPr>
              <w:instrText xml:space="preserve"> FORMCHECKBOX </w:instrText>
            </w:r>
            <w:r w:rsidR="00A21F60">
              <w:rPr>
                <w:sz w:val="18"/>
                <w:szCs w:val="18"/>
                <w:lang w:val="fil"/>
              </w:rPr>
            </w:r>
            <w:r w:rsidR="00A21F60">
              <w:rPr>
                <w:sz w:val="18"/>
                <w:szCs w:val="18"/>
                <w:lang w:val="fil"/>
              </w:rPr>
              <w:fldChar w:fldCharType="separate"/>
            </w:r>
            <w:r>
              <w:rPr>
                <w:sz w:val="18"/>
                <w:szCs w:val="18"/>
                <w:lang w:val="fil"/>
              </w:rPr>
              <w:fldChar w:fldCharType="end"/>
            </w:r>
          </w:p>
        </w:tc>
        <w:tc>
          <w:tcPr>
            <w:tcW w:w="10942" w:type="dxa"/>
            <w:gridSpan w:val="2"/>
            <w:tcBorders>
              <w:top w:val="single" w:sz="8" w:space="0" w:color="auto"/>
              <w:left w:val="single" w:sz="8" w:space="0" w:color="auto"/>
              <w:bottom w:val="single" w:sz="8" w:space="0" w:color="auto"/>
              <w:right w:val="single" w:sz="12" w:space="0" w:color="auto"/>
            </w:tcBorders>
          </w:tcPr>
          <w:p w14:paraId="1345FA65" w14:textId="77777777" w:rsidR="00520CBD" w:rsidRDefault="000319DD">
            <w:pPr>
              <w:spacing w:before="60" w:after="40"/>
              <w:rPr>
                <w:rFonts w:ascii="Arial" w:hAnsi="Arial"/>
                <w:b/>
                <w:bCs/>
                <w:sz w:val="18"/>
                <w:szCs w:val="18"/>
              </w:rPr>
            </w:pPr>
            <w:r>
              <w:rPr>
                <w:rFonts w:ascii="Arial" w:hAnsi="Arial"/>
                <w:b/>
                <w:bCs/>
                <w:sz w:val="18"/>
                <w:szCs w:val="18"/>
                <w:lang w:val="fil"/>
              </w:rPr>
              <w:t>Paglilinis at Pag-sanitize</w:t>
            </w:r>
          </w:p>
          <w:p w14:paraId="7EA3BCD8"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Ituro ang pagtimpla ng sanitizer solution at pag-test sa concentration</w:t>
            </w:r>
          </w:p>
          <w:p w14:paraId="6A90A799"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Ipaliwanag kung kailan dapat gamitin ang sanitizer sa mga surface na nadidikitan ng pagkain</w:t>
            </w:r>
          </w:p>
          <w:p w14:paraId="4A7A7F9C" w14:textId="77777777" w:rsidR="00520CBD" w:rsidRDefault="000319DD">
            <w:pPr>
              <w:pStyle w:val="ListParagraph"/>
              <w:numPr>
                <w:ilvl w:val="0"/>
                <w:numId w:val="3"/>
              </w:numPr>
              <w:spacing w:before="20" w:line="269" w:lineRule="auto"/>
              <w:ind w:left="374" w:hanging="288"/>
              <w:contextualSpacing w:val="0"/>
              <w:rPr>
                <w:rFonts w:ascii="Arial" w:hAnsi="Arial"/>
                <w:b/>
                <w:bCs/>
                <w:sz w:val="18"/>
                <w:szCs w:val="18"/>
              </w:rPr>
            </w:pPr>
            <w:r>
              <w:rPr>
                <w:rFonts w:ascii="Arial" w:hAnsi="Arial"/>
                <w:sz w:val="18"/>
                <w:szCs w:val="18"/>
                <w:lang w:val="fil"/>
              </w:rPr>
              <w:t>Ituro ang wastong pamamaraan sa paghuhugas ng pinggan</w:t>
            </w:r>
          </w:p>
        </w:tc>
      </w:tr>
      <w:tr w:rsidR="00520CBD" w14:paraId="6663E245" w14:textId="77777777">
        <w:trPr>
          <w:trHeight w:val="144"/>
          <w:jc w:val="center"/>
        </w:trPr>
        <w:tc>
          <w:tcPr>
            <w:tcW w:w="629" w:type="dxa"/>
            <w:tcBorders>
              <w:top w:val="single" w:sz="8" w:space="0" w:color="auto"/>
              <w:left w:val="single" w:sz="12" w:space="0" w:color="auto"/>
              <w:bottom w:val="single" w:sz="8" w:space="0" w:color="auto"/>
              <w:right w:val="single" w:sz="8" w:space="0" w:color="auto"/>
            </w:tcBorders>
          </w:tcPr>
          <w:p w14:paraId="016EEC6E" w14:textId="77777777" w:rsidR="00520CBD" w:rsidRDefault="000319DD">
            <w:pPr>
              <w:spacing w:before="60"/>
              <w:jc w:val="center"/>
              <w:rPr>
                <w:sz w:val="18"/>
                <w:szCs w:val="18"/>
              </w:rPr>
            </w:pPr>
            <w:r>
              <w:rPr>
                <w:sz w:val="18"/>
                <w:szCs w:val="18"/>
                <w:lang w:val="fil"/>
              </w:rPr>
              <w:fldChar w:fldCharType="begin">
                <w:ffData>
                  <w:name w:val="Check4"/>
                  <w:enabled/>
                  <w:calcOnExit w:val="0"/>
                  <w:checkBox>
                    <w:sizeAuto/>
                    <w:default w:val="0"/>
                    <w:checked w:val="0"/>
                  </w:checkBox>
                </w:ffData>
              </w:fldChar>
            </w:r>
            <w:bookmarkStart w:id="3" w:name="Check4"/>
            <w:r>
              <w:rPr>
                <w:sz w:val="18"/>
                <w:szCs w:val="18"/>
                <w:lang w:val="fil"/>
              </w:rPr>
              <w:instrText xml:space="preserve"> FORMCHECKBOX </w:instrText>
            </w:r>
            <w:r w:rsidR="00A21F60">
              <w:rPr>
                <w:sz w:val="18"/>
                <w:szCs w:val="18"/>
                <w:lang w:val="fil"/>
              </w:rPr>
            </w:r>
            <w:r w:rsidR="00A21F60">
              <w:rPr>
                <w:sz w:val="18"/>
                <w:szCs w:val="18"/>
                <w:lang w:val="fil"/>
              </w:rPr>
              <w:fldChar w:fldCharType="separate"/>
            </w:r>
            <w:r>
              <w:rPr>
                <w:sz w:val="18"/>
                <w:szCs w:val="18"/>
                <w:lang w:val="fil"/>
              </w:rPr>
              <w:fldChar w:fldCharType="end"/>
            </w:r>
            <w:bookmarkEnd w:id="3"/>
          </w:p>
        </w:tc>
        <w:tc>
          <w:tcPr>
            <w:tcW w:w="10942" w:type="dxa"/>
            <w:gridSpan w:val="2"/>
            <w:tcBorders>
              <w:top w:val="single" w:sz="8" w:space="0" w:color="auto"/>
              <w:left w:val="single" w:sz="8" w:space="0" w:color="auto"/>
              <w:bottom w:val="single" w:sz="8" w:space="0" w:color="auto"/>
              <w:right w:val="single" w:sz="12" w:space="0" w:color="auto"/>
            </w:tcBorders>
          </w:tcPr>
          <w:p w14:paraId="1770FB66" w14:textId="77777777" w:rsidR="00520CBD" w:rsidRDefault="000319DD">
            <w:pPr>
              <w:spacing w:before="60" w:after="40"/>
              <w:rPr>
                <w:rFonts w:ascii="Arial" w:hAnsi="Arial"/>
                <w:b/>
                <w:bCs/>
                <w:sz w:val="18"/>
                <w:szCs w:val="18"/>
              </w:rPr>
            </w:pPr>
            <w:r>
              <w:rPr>
                <w:rFonts w:ascii="Arial" w:hAnsi="Arial"/>
                <w:b/>
                <w:bCs/>
                <w:sz w:val="18"/>
                <w:szCs w:val="18"/>
                <w:lang w:val="fil"/>
              </w:rPr>
              <w:t>Mga paksa sa kaligtasan ng pagkain kaugnay ng partikular na tungkulin o establisimyento</w:t>
            </w:r>
          </w:p>
          <w:p w14:paraId="64693DD0" w14:textId="77777777" w:rsidR="00520CBD" w:rsidRPr="00A21F60" w:rsidRDefault="000319DD">
            <w:pPr>
              <w:pStyle w:val="ListParagraph"/>
              <w:numPr>
                <w:ilvl w:val="0"/>
                <w:numId w:val="3"/>
              </w:numPr>
              <w:spacing w:before="20" w:line="269" w:lineRule="auto"/>
              <w:ind w:left="374" w:hanging="288"/>
              <w:contextualSpacing w:val="0"/>
              <w:rPr>
                <w:rFonts w:ascii="Arial" w:hAnsi="Arial"/>
                <w:sz w:val="18"/>
                <w:szCs w:val="18"/>
                <w:lang w:val="pt-BR"/>
              </w:rPr>
            </w:pPr>
            <w:r>
              <w:rPr>
                <w:rFonts w:ascii="Arial" w:hAnsi="Arial"/>
                <w:sz w:val="18"/>
                <w:szCs w:val="18"/>
                <w:lang w:val="fil"/>
              </w:rPr>
              <w:t>Proseso para sa pag-uulat ng mga reklamo o pinsala</w:t>
            </w:r>
          </w:p>
          <w:p w14:paraId="34753E06"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Toolkit para sa plano ng paglilinis ng tae at suka</w:t>
            </w:r>
          </w:p>
          <w:p w14:paraId="10D94C17"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Pamamaraan sa pag-abiso at pagkontrol ng allergen</w:t>
            </w:r>
          </w:p>
          <w:p w14:paraId="7B48D502"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 xml:space="preserve">Pagpapagana ng kagamitan, kasama na ang mga kinakailangan para sa kaligtasan: </w:t>
            </w:r>
            <w:r>
              <w:rPr>
                <w:rFonts w:ascii="Arial" w:hAnsi="Arial"/>
                <w:sz w:val="18"/>
                <w:szCs w:val="18"/>
                <w:lang w:val="fil"/>
              </w:rPr>
              <w:fldChar w:fldCharType="begin">
                <w:ffData>
                  <w:name w:val="Text1"/>
                  <w:enabled/>
                  <w:calcOnExit w:val="0"/>
                  <w:textInput/>
                </w:ffData>
              </w:fldChar>
            </w:r>
            <w:r>
              <w:rPr>
                <w:rFonts w:ascii="Arial" w:hAnsi="Arial"/>
                <w:sz w:val="18"/>
                <w:szCs w:val="18"/>
                <w:lang w:val="fil"/>
              </w:rPr>
              <w:instrText xml:space="preserve"> FORMTEXT </w:instrText>
            </w:r>
            <w:r>
              <w:rPr>
                <w:rFonts w:ascii="Arial" w:hAnsi="Arial"/>
                <w:sz w:val="18"/>
                <w:szCs w:val="18"/>
                <w:lang w:val="fil"/>
              </w:rPr>
            </w:r>
            <w:r>
              <w:rPr>
                <w:rFonts w:ascii="Arial" w:hAnsi="Arial"/>
                <w:sz w:val="18"/>
                <w:szCs w:val="18"/>
                <w:lang w:val="fil"/>
              </w:rPr>
              <w:fldChar w:fldCharType="separate"/>
            </w:r>
            <w:r>
              <w:rPr>
                <w:rFonts w:ascii="Arial" w:hAnsi="Arial"/>
                <w:sz w:val="18"/>
                <w:szCs w:val="18"/>
                <w:lang w:val="fil"/>
              </w:rPr>
              <w:t>     </w:t>
            </w:r>
            <w:r>
              <w:rPr>
                <w:rFonts w:ascii="Arial" w:hAnsi="Arial"/>
                <w:sz w:val="18"/>
                <w:szCs w:val="18"/>
                <w:lang w:val="fil"/>
              </w:rPr>
              <w:fldChar w:fldCharType="end"/>
            </w:r>
          </w:p>
          <w:p w14:paraId="3420B8F2" w14:textId="77777777" w:rsidR="00520CBD" w:rsidRDefault="000319DD">
            <w:pPr>
              <w:pStyle w:val="ListParagraph"/>
              <w:numPr>
                <w:ilvl w:val="0"/>
                <w:numId w:val="3"/>
              </w:numPr>
              <w:spacing w:before="20" w:line="269" w:lineRule="auto"/>
              <w:ind w:left="374" w:hanging="288"/>
              <w:contextualSpacing w:val="0"/>
              <w:rPr>
                <w:rFonts w:ascii="Arial" w:hAnsi="Arial"/>
                <w:sz w:val="18"/>
                <w:szCs w:val="18"/>
              </w:rPr>
            </w:pPr>
            <w:r>
              <w:rPr>
                <w:rFonts w:ascii="Arial" w:hAnsi="Arial"/>
                <w:sz w:val="18"/>
                <w:szCs w:val="18"/>
                <w:lang w:val="fil"/>
              </w:rPr>
              <w:t xml:space="preserve">Iba pa: </w:t>
            </w:r>
            <w:r>
              <w:rPr>
                <w:rFonts w:ascii="Arial" w:hAnsi="Arial"/>
                <w:sz w:val="18"/>
                <w:szCs w:val="18"/>
                <w:lang w:val="fil"/>
              </w:rPr>
              <w:fldChar w:fldCharType="begin">
                <w:ffData>
                  <w:name w:val="Text1"/>
                  <w:enabled/>
                  <w:calcOnExit w:val="0"/>
                  <w:textInput/>
                </w:ffData>
              </w:fldChar>
            </w:r>
            <w:r>
              <w:rPr>
                <w:rFonts w:ascii="Arial" w:hAnsi="Arial"/>
                <w:sz w:val="18"/>
                <w:szCs w:val="18"/>
                <w:lang w:val="fil"/>
              </w:rPr>
              <w:instrText xml:space="preserve"> FORMTEXT </w:instrText>
            </w:r>
            <w:r>
              <w:rPr>
                <w:rFonts w:ascii="Arial" w:hAnsi="Arial"/>
                <w:sz w:val="18"/>
                <w:szCs w:val="18"/>
                <w:lang w:val="fil"/>
              </w:rPr>
            </w:r>
            <w:r>
              <w:rPr>
                <w:rFonts w:ascii="Arial" w:hAnsi="Arial"/>
                <w:sz w:val="18"/>
                <w:szCs w:val="18"/>
                <w:lang w:val="fil"/>
              </w:rPr>
              <w:fldChar w:fldCharType="separate"/>
            </w:r>
            <w:r>
              <w:rPr>
                <w:rFonts w:ascii="Arial" w:hAnsi="Arial"/>
                <w:sz w:val="18"/>
                <w:szCs w:val="18"/>
                <w:lang w:val="fil"/>
              </w:rPr>
              <w:t>     </w:t>
            </w:r>
            <w:r>
              <w:rPr>
                <w:rFonts w:ascii="Arial" w:hAnsi="Arial"/>
                <w:sz w:val="18"/>
                <w:szCs w:val="18"/>
                <w:lang w:val="fil"/>
              </w:rPr>
              <w:fldChar w:fldCharType="end"/>
            </w:r>
          </w:p>
        </w:tc>
      </w:tr>
      <w:tr w:rsidR="00520CBD" w14:paraId="273B7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71" w:type="dxa"/>
            <w:gridSpan w:val="3"/>
            <w:tcBorders>
              <w:top w:val="single" w:sz="12" w:space="0" w:color="auto"/>
              <w:left w:val="single" w:sz="12" w:space="0" w:color="auto"/>
              <w:bottom w:val="nil"/>
              <w:right w:val="single" w:sz="12" w:space="0" w:color="auto"/>
            </w:tcBorders>
            <w:shd w:val="clear" w:color="auto" w:fill="095865"/>
            <w:vAlign w:val="center"/>
          </w:tcPr>
          <w:p w14:paraId="20EC6069" w14:textId="77777777" w:rsidR="00520CBD" w:rsidRDefault="000319DD">
            <w:pPr>
              <w:jc w:val="center"/>
              <w:rPr>
                <w:rFonts w:ascii="Arial" w:hAnsi="Arial" w:cs="Arial"/>
                <w:b/>
                <w:bCs/>
                <w:color w:val="FFFFFF"/>
                <w:sz w:val="18"/>
                <w:szCs w:val="18"/>
              </w:rPr>
            </w:pPr>
            <w:r>
              <w:rPr>
                <w:rFonts w:ascii="Arial" w:hAnsi="Arial" w:cs="Arial"/>
                <w:b/>
                <w:bCs/>
                <w:color w:val="FFFFFF"/>
                <w:sz w:val="18"/>
                <w:szCs w:val="18"/>
                <w:lang w:val="fil"/>
              </w:rPr>
              <w:t>Seksiyon 5: Pirma</w:t>
            </w:r>
          </w:p>
        </w:tc>
      </w:tr>
      <w:tr w:rsidR="00520CBD" w14:paraId="6515D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11571"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2EB15BA7" w14:textId="77777777" w:rsidR="00520CBD" w:rsidRDefault="000319DD">
            <w:pPr>
              <w:tabs>
                <w:tab w:val="left" w:pos="4018"/>
                <w:tab w:val="left" w:pos="5512"/>
                <w:tab w:val="left" w:pos="9683"/>
              </w:tabs>
              <w:ind w:right="360"/>
              <w:rPr>
                <w:rFonts w:ascii="Arial" w:hAnsi="Arial" w:cs="Arial"/>
                <w:sz w:val="18"/>
                <w:szCs w:val="18"/>
              </w:rPr>
            </w:pPr>
            <w:r>
              <w:rPr>
                <w:rFonts w:ascii="Arial" w:hAnsi="Arial" w:cs="Arial"/>
                <w:sz w:val="18"/>
                <w:szCs w:val="18"/>
                <w:lang w:val="fil"/>
              </w:rPr>
              <w:fldChar w:fldCharType="begin">
                <w:ffData>
                  <w:name w:val="Text3"/>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r>
              <w:rPr>
                <w:rFonts w:ascii="Arial" w:hAnsi="Arial" w:cs="Arial"/>
                <w:sz w:val="18"/>
                <w:szCs w:val="18"/>
                <w:lang w:val="fil"/>
              </w:rPr>
              <w:tab/>
            </w:r>
            <w:r>
              <w:rPr>
                <w:rFonts w:ascii="Arial" w:hAnsi="Arial" w:cs="Arial"/>
                <w:sz w:val="18"/>
                <w:szCs w:val="18"/>
                <w:lang w:val="fil"/>
              </w:rPr>
              <w:fldChar w:fldCharType="begin">
                <w:ffData>
                  <w:name w:val="Text3"/>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r>
              <w:rPr>
                <w:rFonts w:ascii="Arial" w:hAnsi="Arial" w:cs="Arial"/>
                <w:sz w:val="18"/>
                <w:szCs w:val="18"/>
                <w:lang w:val="fil"/>
              </w:rPr>
              <w:tab/>
            </w:r>
            <w:r>
              <w:rPr>
                <w:rFonts w:ascii="Arial" w:hAnsi="Arial" w:cs="Arial"/>
                <w:sz w:val="18"/>
                <w:szCs w:val="18"/>
                <w:lang w:val="fil"/>
              </w:rPr>
              <w:fldChar w:fldCharType="begin">
                <w:ffData>
                  <w:name w:val="Text3"/>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r>
              <w:rPr>
                <w:rFonts w:ascii="Arial" w:hAnsi="Arial" w:cs="Arial"/>
                <w:sz w:val="18"/>
                <w:szCs w:val="18"/>
                <w:lang w:val="fil"/>
              </w:rPr>
              <w:tab/>
            </w:r>
            <w:r>
              <w:rPr>
                <w:rFonts w:ascii="Arial" w:hAnsi="Arial" w:cs="Arial"/>
                <w:sz w:val="18"/>
                <w:szCs w:val="18"/>
                <w:lang w:val="fil"/>
              </w:rPr>
              <w:fldChar w:fldCharType="begin">
                <w:ffData>
                  <w:name w:val="Text3"/>
                  <w:enabled/>
                  <w:calcOnExit w:val="0"/>
                  <w:textInput/>
                </w:ffData>
              </w:fldChar>
            </w:r>
            <w:r>
              <w:rPr>
                <w:rFonts w:ascii="Arial" w:hAnsi="Arial" w:cs="Arial"/>
                <w:sz w:val="18"/>
                <w:szCs w:val="18"/>
                <w:lang w:val="fil"/>
              </w:rPr>
              <w:instrText xml:space="preserve"> FORMTEXT </w:instrText>
            </w:r>
            <w:r>
              <w:rPr>
                <w:rFonts w:ascii="Arial" w:hAnsi="Arial" w:cs="Arial"/>
                <w:sz w:val="18"/>
                <w:szCs w:val="18"/>
                <w:lang w:val="fil"/>
              </w:rPr>
            </w:r>
            <w:r>
              <w:rPr>
                <w:rFonts w:ascii="Arial" w:hAnsi="Arial" w:cs="Arial"/>
                <w:sz w:val="18"/>
                <w:szCs w:val="18"/>
                <w:lang w:val="fil"/>
              </w:rPr>
              <w:fldChar w:fldCharType="separate"/>
            </w:r>
            <w:r>
              <w:rPr>
                <w:rFonts w:ascii="Arial" w:hAnsi="Arial" w:cs="Arial"/>
                <w:sz w:val="18"/>
                <w:szCs w:val="18"/>
                <w:lang w:val="fil"/>
              </w:rPr>
              <w:t>     </w:t>
            </w:r>
            <w:r>
              <w:rPr>
                <w:rFonts w:ascii="Arial" w:hAnsi="Arial" w:cs="Arial"/>
                <w:sz w:val="18"/>
                <w:szCs w:val="18"/>
                <w:lang w:val="fil"/>
              </w:rPr>
              <w:fldChar w:fldCharType="end"/>
            </w:r>
          </w:p>
        </w:tc>
      </w:tr>
      <w:tr w:rsidR="00520CBD" w14:paraId="268E4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439" w:type="dxa"/>
            <w:gridSpan w:val="2"/>
            <w:tcBorders>
              <w:top w:val="single" w:sz="4" w:space="0" w:color="auto"/>
              <w:left w:val="single" w:sz="12" w:space="0" w:color="auto"/>
              <w:bottom w:val="nil"/>
              <w:right w:val="single" w:sz="12" w:space="0" w:color="auto"/>
            </w:tcBorders>
            <w:shd w:val="clear" w:color="auto" w:fill="auto"/>
          </w:tcPr>
          <w:p w14:paraId="12B24102" w14:textId="77777777" w:rsidR="00520CBD" w:rsidRDefault="000319DD">
            <w:pPr>
              <w:tabs>
                <w:tab w:val="left" w:pos="4045"/>
              </w:tabs>
              <w:ind w:left="72" w:right="360"/>
              <w:rPr>
                <w:rFonts w:ascii="Arial" w:hAnsi="Arial" w:cs="Arial"/>
                <w:sz w:val="18"/>
                <w:szCs w:val="18"/>
              </w:rPr>
            </w:pPr>
            <w:r>
              <w:rPr>
                <w:rFonts w:ascii="Arial" w:hAnsi="Arial" w:cs="Arial"/>
                <w:sz w:val="18"/>
                <w:szCs w:val="18"/>
                <w:lang w:val="fil"/>
              </w:rPr>
              <w:t>Pirma ng Tagapagsanay</w:t>
            </w:r>
            <w:r>
              <w:rPr>
                <w:rFonts w:ascii="Arial" w:hAnsi="Arial" w:cs="Arial"/>
                <w:sz w:val="18"/>
                <w:szCs w:val="18"/>
                <w:lang w:val="fil"/>
              </w:rPr>
              <w:tab/>
              <w:t>Petsa</w:t>
            </w:r>
          </w:p>
        </w:tc>
        <w:tc>
          <w:tcPr>
            <w:tcW w:w="6132" w:type="dxa"/>
            <w:tcBorders>
              <w:top w:val="single" w:sz="4" w:space="0" w:color="auto"/>
              <w:left w:val="single" w:sz="12" w:space="0" w:color="auto"/>
              <w:bottom w:val="nil"/>
              <w:right w:val="single" w:sz="12" w:space="0" w:color="auto"/>
            </w:tcBorders>
            <w:shd w:val="clear" w:color="auto" w:fill="auto"/>
          </w:tcPr>
          <w:p w14:paraId="5B74AFEF" w14:textId="77777777" w:rsidR="00520CBD" w:rsidRDefault="000319DD">
            <w:pPr>
              <w:tabs>
                <w:tab w:val="left" w:pos="4271"/>
              </w:tabs>
              <w:ind w:left="72" w:right="360"/>
              <w:rPr>
                <w:rFonts w:ascii="Arial" w:hAnsi="Arial" w:cs="Arial"/>
                <w:sz w:val="18"/>
                <w:szCs w:val="18"/>
              </w:rPr>
            </w:pPr>
            <w:r>
              <w:rPr>
                <w:rFonts w:ascii="Arial" w:hAnsi="Arial" w:cs="Arial"/>
                <w:sz w:val="18"/>
                <w:szCs w:val="18"/>
                <w:lang w:val="fil"/>
              </w:rPr>
              <w:t>Pirma ng Bagong Empleyado</w:t>
            </w:r>
            <w:r>
              <w:rPr>
                <w:rFonts w:ascii="Arial" w:hAnsi="Arial" w:cs="Arial"/>
                <w:sz w:val="18"/>
                <w:szCs w:val="18"/>
                <w:lang w:val="fil"/>
              </w:rPr>
              <w:tab/>
              <w:t>Petsa</w:t>
            </w:r>
          </w:p>
        </w:tc>
      </w:tr>
      <w:tr w:rsidR="00520CBD" w14:paraId="4F5AE4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5439" w:type="dxa"/>
            <w:gridSpan w:val="2"/>
            <w:tcBorders>
              <w:top w:val="nil"/>
              <w:left w:val="single" w:sz="12" w:space="0" w:color="auto"/>
              <w:bottom w:val="single" w:sz="12" w:space="0" w:color="auto"/>
              <w:right w:val="single" w:sz="12" w:space="0" w:color="auto"/>
            </w:tcBorders>
            <w:shd w:val="clear" w:color="auto" w:fill="auto"/>
            <w:vAlign w:val="bottom"/>
          </w:tcPr>
          <w:p w14:paraId="3B02C75E" w14:textId="77777777" w:rsidR="00520CBD" w:rsidRDefault="00520CBD">
            <w:pPr>
              <w:tabs>
                <w:tab w:val="left" w:pos="4303"/>
              </w:tabs>
              <w:ind w:left="72" w:right="360"/>
              <w:rPr>
                <w:rFonts w:ascii="Arial" w:hAnsi="Arial" w:cs="Arial"/>
                <w:sz w:val="18"/>
                <w:szCs w:val="18"/>
              </w:rPr>
            </w:pPr>
          </w:p>
        </w:tc>
        <w:tc>
          <w:tcPr>
            <w:tcW w:w="6132" w:type="dxa"/>
            <w:tcBorders>
              <w:top w:val="nil"/>
              <w:left w:val="single" w:sz="12" w:space="0" w:color="auto"/>
              <w:bottom w:val="single" w:sz="12" w:space="0" w:color="auto"/>
              <w:right w:val="single" w:sz="12" w:space="0" w:color="auto"/>
            </w:tcBorders>
            <w:shd w:val="clear" w:color="auto" w:fill="auto"/>
            <w:vAlign w:val="bottom"/>
          </w:tcPr>
          <w:p w14:paraId="74A7404E" w14:textId="77777777" w:rsidR="00520CBD" w:rsidRDefault="00520CBD">
            <w:pPr>
              <w:tabs>
                <w:tab w:val="left" w:pos="4303"/>
              </w:tabs>
              <w:ind w:left="72" w:right="360"/>
              <w:rPr>
                <w:rFonts w:ascii="Arial" w:hAnsi="Arial" w:cs="Arial"/>
                <w:sz w:val="18"/>
                <w:szCs w:val="18"/>
              </w:rPr>
            </w:pPr>
          </w:p>
        </w:tc>
      </w:tr>
    </w:tbl>
    <w:bookmarkStart w:id="4" w:name="_Hlk100660599"/>
    <w:p w14:paraId="6CF904D4" w14:textId="77777777" w:rsidR="00520CBD" w:rsidRDefault="000319DD">
      <w:pPr>
        <w:spacing w:before="120"/>
        <w:ind w:left="-1080" w:right="-1080"/>
        <w:rPr>
          <w:rFonts w:asciiTheme="minorHAnsi" w:hAnsiTheme="minorHAnsi" w:cstheme="minorBidi"/>
          <w:sz w:val="18"/>
          <w:szCs w:val="18"/>
          <w:lang w:val="fil"/>
        </w:rPr>
      </w:pPr>
      <w:r>
        <w:rPr>
          <w:noProof/>
          <w:sz w:val="18"/>
          <w:szCs w:val="18"/>
          <w:lang w:eastAsia="ko-KR"/>
        </w:rPr>
        <mc:AlternateContent>
          <mc:Choice Requires="wps">
            <w:drawing>
              <wp:anchor distT="0" distB="0" distL="114300" distR="114300" simplePos="0" relativeHeight="251653120" behindDoc="0" locked="1" layoutInCell="1" allowOverlap="1" wp14:anchorId="2A25BB18" wp14:editId="048749F6">
                <wp:simplePos x="0" y="0"/>
                <wp:positionH relativeFrom="column">
                  <wp:posOffset>-782955</wp:posOffset>
                </wp:positionH>
                <wp:positionV relativeFrom="page">
                  <wp:posOffset>95885</wp:posOffset>
                </wp:positionV>
                <wp:extent cx="866775" cy="534035"/>
                <wp:effectExtent l="19050" t="19050" r="28575" b="18415"/>
                <wp:wrapNone/>
                <wp:docPr id="16" name="Rectangle: Rounded Corners 16"/>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6" o:spid="_x0000_s1026" o:spt="2" style="position:absolute;left:0pt;margin-left:-61.65pt;margin-top:7.55pt;height:42.05pt;width:68.25pt;mso-position-vertical-relative:page;z-index:251659264;v-text-anchor:middle;mso-width-relative:page;mso-height-relative:page;" filled="f" stroked="t" coordsize="21600,21600" arcsize="0.340277777777778" o:gfxdata="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SE4tnXAAAACQEAAA8AAAAAAAAA&#10;AQAgAAAAIgAAAGRycy9kb3ducmV2LnhtbFBLAQIUABQAAAAIAIdO4kC9FwZBhAIAABEFAAAOAAAA&#10;AAAAAAEAIAAAACYBAABkcnMvZTJvRG9jLnhtbFBLBQYAAAAABgAGAFkBAAAcBgAAAAA=&#10;">
                <v:fill on="f" focussize="0,0"/>
                <v:stroke weight="2.25pt" color="#FFFFFF [3212]" miterlimit="8" joinstyle="miter"/>
                <v:imagedata o:title=""/>
                <o:lock v:ext="edit" aspectratio="f"/>
                <w10:anchorlock/>
              </v:roundrect>
            </w:pict>
          </mc:Fallback>
        </mc:AlternateContent>
      </w:r>
      <w:r>
        <w:rPr>
          <w:noProof/>
          <w:sz w:val="18"/>
          <w:szCs w:val="18"/>
          <w:lang w:eastAsia="ko-KR"/>
        </w:rPr>
        <mc:AlternateContent>
          <mc:Choice Requires="wps">
            <w:drawing>
              <wp:anchor distT="0" distB="0" distL="114300" distR="114300" simplePos="0" relativeHeight="251660288" behindDoc="1" locked="1" layoutInCell="1" allowOverlap="1" wp14:anchorId="552D055C" wp14:editId="3B336D98">
                <wp:simplePos x="0" y="0"/>
                <wp:positionH relativeFrom="column">
                  <wp:posOffset>-919480</wp:posOffset>
                </wp:positionH>
                <wp:positionV relativeFrom="page">
                  <wp:posOffset>199390</wp:posOffset>
                </wp:positionV>
                <wp:extent cx="7772400" cy="337820"/>
                <wp:effectExtent l="0" t="0" r="19050" b="24130"/>
                <wp:wrapNone/>
                <wp:docPr id="6" name="Rectangle 6"/>
                <wp:cNvGraphicFramePr/>
                <a:graphic xmlns:a="http://schemas.openxmlformats.org/drawingml/2006/main">
                  <a:graphicData uri="http://schemas.microsoft.com/office/word/2010/wordprocessingShape">
                    <wps:wsp>
                      <wps:cNvSpPr/>
                      <wps:spPr>
                        <a:xfrm>
                          <a:off x="0" y="0"/>
                          <a:ext cx="7772400" cy="33782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88A49" w14:textId="77777777" w:rsidR="00520CBD" w:rsidRDefault="000319DD">
                            <w:pPr>
                              <w:pStyle w:val="Title"/>
                              <w:rPr>
                                <w:sz w:val="30"/>
                                <w:szCs w:val="30"/>
                              </w:rPr>
                            </w:pPr>
                            <w:r>
                              <w:rPr>
                                <w:sz w:val="30"/>
                                <w:szCs w:val="30"/>
                                <w:lang w:val="fil"/>
                              </w:rPr>
                              <w:t>Toolkit: Food Worker Card at Food Worker Training</w:t>
                            </w:r>
                          </w:p>
                          <w:p w14:paraId="6D6DCC70" w14:textId="77777777" w:rsidR="00520CBD" w:rsidRDefault="00520CBD">
                            <w:pPr>
                              <w:jc w:val="center"/>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72.4pt;margin-top:15.7pt;height:26.6pt;width:612pt;mso-position-vertical-relative:page;z-index:-251656192;v-text-anchor:middle;mso-width-relative:page;mso-height-relative:page;" fillcolor="#095865" filled="t" stroked="t" coordsize="21600,21600" o:gfxdata="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ARQwE2wAAAAsBAAAPAAAAAAAA&#10;AAEAIAAAACIAAABkcnMvZG93bnJldi54bWxQSwECFAAUAAAACACHTuJAnAuQpYECAAAjBQAADgAA&#10;AAAAAAABACAAAAAqAQAAZHJzL2Uyb0RvYy54bWxQSwUGAAAAAAYABgBZAQAAHQYAAAAA&#10;">
                <v:fill on="t" focussize="0,0"/>
                <v:stroke weight="1pt" color="#41719C [3204]" miterlimit="8" joinstyle="miter"/>
                <v:imagedata o:title=""/>
                <o:lock v:ext="edit" aspectratio="f"/>
                <v:textbox>
                  <w:txbxContent>
                    <w:p>
                      <w:pPr>
                        <w:pStyle w:val="9"/>
                        <w:rPr>
                          <w:sz w:val="30"/>
                          <w:szCs w:val="30"/>
                        </w:rPr>
                      </w:pPr>
                      <w:r>
                        <w:rPr>
                          <w:sz w:val="30"/>
                          <w:szCs w:val="30"/>
                          <w:lang w:val="fil"/>
                        </w:rPr>
                        <w:t>Toolkit: Food Worker Card at Food Worker Training</w:t>
                      </w:r>
                    </w:p>
                    <w:p>
                      <w:pPr>
                        <w:jc w:val="center"/>
                        <w:rPr>
                          <w:sz w:val="30"/>
                          <w:szCs w:val="30"/>
                        </w:rPr>
                      </w:pPr>
                    </w:p>
                  </w:txbxContent>
                </v:textbox>
                <w10:anchorlock/>
              </v:rect>
            </w:pict>
          </mc:Fallback>
        </mc:AlternateContent>
      </w:r>
      <w:r>
        <w:rPr>
          <w:rFonts w:ascii="Arial" w:hAnsi="Arial"/>
          <w:noProof/>
          <w:sz w:val="18"/>
          <w:szCs w:val="18"/>
          <w:lang w:eastAsia="ko-KR"/>
        </w:rPr>
        <w:drawing>
          <wp:anchor distT="0" distB="0" distL="114300" distR="114300" simplePos="0" relativeHeight="251661312" behindDoc="0" locked="1" layoutInCell="1" allowOverlap="1" wp14:anchorId="3F002B86" wp14:editId="04927C37">
            <wp:simplePos x="0" y="0"/>
            <wp:positionH relativeFrom="column">
              <wp:posOffset>-609600</wp:posOffset>
            </wp:positionH>
            <wp:positionV relativeFrom="page">
              <wp:posOffset>76200</wp:posOffset>
            </wp:positionV>
            <wp:extent cx="520700" cy="520700"/>
            <wp:effectExtent l="0" t="0" r="0" b="0"/>
            <wp:wrapNone/>
            <wp:docPr id="14" name="Graphic 14" descr="Outline ng badge ng empley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Outline ng badge ng empleyado"/>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0700" cy="520700"/>
                    </a:xfrm>
                    <a:prstGeom prst="rect">
                      <a:avLst/>
                    </a:prstGeom>
                  </pic:spPr>
                </pic:pic>
              </a:graphicData>
            </a:graphic>
          </wp:anchor>
        </w:drawing>
      </w:r>
      <w:r>
        <w:rPr>
          <w:rFonts w:ascii="Arial" w:hAnsi="Arial"/>
          <w:sz w:val="18"/>
          <w:szCs w:val="18"/>
          <w:lang w:val="fil"/>
        </w:rPr>
        <w:t xml:space="preserve">Upang hilingin ang dokumentong ito sa ibang format, tumawag sa 1-800-525-0127. Para sa mga customer na bingi o nahihirapang makarinig, mangyaring tumawag sa 711 (Washington Relay) o mag-email sa </w:t>
      </w:r>
      <w:bookmarkEnd w:id="4"/>
      <w:r>
        <w:fldChar w:fldCharType="begin"/>
      </w:r>
      <w:r>
        <w:rPr>
          <w:sz w:val="18"/>
          <w:szCs w:val="18"/>
          <w:lang w:val="fil"/>
        </w:rPr>
        <w:instrText xml:space="preserve"> HYPERLINK "mailto:civil.rights@doh.wa.gov" </w:instrText>
      </w:r>
      <w:r>
        <w:fldChar w:fldCharType="separate"/>
      </w:r>
      <w:r>
        <w:rPr>
          <w:rStyle w:val="Hyperlink"/>
          <w:rFonts w:ascii="Arial" w:hAnsi="Arial" w:cs="Arial"/>
          <w:sz w:val="18"/>
          <w:szCs w:val="18"/>
          <w:lang w:val="fil"/>
        </w:rPr>
        <w:t>civil.rights@doh.wa.gov</w:t>
      </w:r>
      <w:r>
        <w:rPr>
          <w:rStyle w:val="Hyperlink"/>
          <w:rFonts w:ascii="Arial" w:hAnsi="Arial" w:cs="Arial"/>
          <w:sz w:val="18"/>
          <w:szCs w:val="18"/>
          <w:u w:val="none"/>
          <w:lang w:val="fil"/>
        </w:rPr>
        <w:fldChar w:fldCharType="end"/>
      </w:r>
      <w:r>
        <w:rPr>
          <w:rFonts w:ascii="Arial" w:hAnsi="Arial"/>
          <w:sz w:val="18"/>
          <w:szCs w:val="18"/>
          <w:lang w:val="fil"/>
        </w:rPr>
        <w:t>.</w:t>
      </w:r>
    </w:p>
    <w:sectPr w:rsidR="00520CBD">
      <w:pgSz w:w="12240" w:h="15840"/>
      <w:pgMar w:top="1008" w:right="1440" w:bottom="720" w:left="144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BE0B" w14:textId="77777777" w:rsidR="00CE31F4" w:rsidRDefault="00CE31F4">
      <w:r>
        <w:separator/>
      </w:r>
    </w:p>
  </w:endnote>
  <w:endnote w:type="continuationSeparator" w:id="0">
    <w:p w14:paraId="3C80F954" w14:textId="77777777" w:rsidR="00CE31F4" w:rsidRDefault="00CE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2113" w14:textId="77777777" w:rsidR="00520CBD" w:rsidRDefault="000319DD">
    <w:pPr>
      <w:pStyle w:val="Footer"/>
      <w:tabs>
        <w:tab w:val="clear" w:pos="4320"/>
        <w:tab w:val="clear" w:pos="8640"/>
        <w:tab w:val="right" w:pos="10440"/>
      </w:tabs>
      <w:ind w:left="-1071" w:right="-1080"/>
      <w:rPr>
        <w:rFonts w:ascii="Arial" w:hAnsi="Arial" w:cs="Arial"/>
        <w:sz w:val="18"/>
        <w:szCs w:val="16"/>
      </w:rPr>
    </w:pPr>
    <w:r>
      <w:rPr>
        <w:rFonts w:ascii="Arial" w:hAnsi="Arial" w:cs="Arial"/>
        <w:sz w:val="18"/>
        <w:szCs w:val="16"/>
        <w:lang w:val="fil"/>
      </w:rPr>
      <w:t>Active Managerial Control Toolkit: FWC &amp; Training</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sidR="00A06E96">
      <w:rPr>
        <w:rStyle w:val="PageNumber"/>
        <w:rFonts w:ascii="Arial" w:hAnsi="Arial" w:cs="Arial"/>
        <w:noProof/>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sidR="00A06E96">
      <w:rPr>
        <w:rStyle w:val="PageNumber"/>
        <w:rFonts w:ascii="Arial" w:hAnsi="Arial" w:cs="Arial"/>
        <w:noProof/>
        <w:sz w:val="18"/>
        <w:szCs w:val="16"/>
        <w:lang w:val="fil"/>
      </w:rPr>
      <w:t>2</w:t>
    </w:r>
    <w:r>
      <w:rPr>
        <w:rStyle w:val="PageNumber"/>
        <w:rFonts w:ascii="Arial" w:hAnsi="Arial" w:cs="Arial"/>
        <w:sz w:val="18"/>
        <w:szCs w:val="16"/>
        <w:lang w:val="f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15AC" w14:textId="77777777" w:rsidR="00520CBD" w:rsidRDefault="000319DD">
    <w:pPr>
      <w:pStyle w:val="Footer"/>
      <w:tabs>
        <w:tab w:val="clear" w:pos="4320"/>
        <w:tab w:val="clear" w:pos="8640"/>
        <w:tab w:val="right" w:pos="10440"/>
      </w:tabs>
      <w:ind w:left="-990" w:right="-1080"/>
      <w:rPr>
        <w:rFonts w:ascii="Arial" w:hAnsi="Arial" w:cs="Arial"/>
        <w:sz w:val="18"/>
        <w:szCs w:val="16"/>
      </w:rPr>
    </w:pPr>
    <w:r>
      <w:rPr>
        <w:rFonts w:ascii="Arial" w:hAnsi="Arial"/>
        <w:sz w:val="18"/>
        <w:szCs w:val="16"/>
        <w:lang w:val="fil"/>
      </w:rPr>
      <w:t>Active Managerial Control Toolkit: FWC &amp; Training</w:t>
    </w:r>
    <w:r>
      <w:rPr>
        <w:rFonts w:ascii="Arial" w:hAnsi="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1</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br/>
    </w:r>
    <w:r>
      <w:rPr>
        <w:rFonts w:ascii="Arial Narrow" w:hAnsi="Arial Narrow"/>
        <w:sz w:val="18"/>
        <w:szCs w:val="18"/>
        <w:lang w:val="fil"/>
      </w:rPr>
      <w:t>DOH 333-xxx October 2022 Tagalog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F6DE" w14:textId="77777777" w:rsidR="00CE31F4" w:rsidRDefault="00CE31F4">
      <w:r>
        <w:separator/>
      </w:r>
    </w:p>
  </w:footnote>
  <w:footnote w:type="continuationSeparator" w:id="0">
    <w:p w14:paraId="525C885C" w14:textId="77777777" w:rsidR="00CE31F4" w:rsidRDefault="00CE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11B"/>
    <w:multiLevelType w:val="multilevel"/>
    <w:tmpl w:val="05997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25A7F"/>
    <w:multiLevelType w:val="multilevel"/>
    <w:tmpl w:val="07225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F4CEA"/>
    <w:multiLevelType w:val="multilevel"/>
    <w:tmpl w:val="09EF4CE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3244C"/>
    <w:multiLevelType w:val="multilevel"/>
    <w:tmpl w:val="19F32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B711E"/>
    <w:multiLevelType w:val="multilevel"/>
    <w:tmpl w:val="22DB7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1D7D6D"/>
    <w:multiLevelType w:val="multilevel"/>
    <w:tmpl w:val="251D7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2F61D6"/>
    <w:multiLevelType w:val="multilevel"/>
    <w:tmpl w:val="272F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4E7DB3"/>
    <w:multiLevelType w:val="multilevel"/>
    <w:tmpl w:val="504E7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0C081B"/>
    <w:multiLevelType w:val="multilevel"/>
    <w:tmpl w:val="5C0C0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B33EDB"/>
    <w:multiLevelType w:val="multilevel"/>
    <w:tmpl w:val="62B33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93F96"/>
    <w:multiLevelType w:val="multilevel"/>
    <w:tmpl w:val="69A93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6766089">
    <w:abstractNumId w:val="10"/>
  </w:num>
  <w:num w:numId="2" w16cid:durableId="694229452">
    <w:abstractNumId w:val="9"/>
  </w:num>
  <w:num w:numId="3" w16cid:durableId="687877478">
    <w:abstractNumId w:val="2"/>
  </w:num>
  <w:num w:numId="4" w16cid:durableId="1379358568">
    <w:abstractNumId w:val="5"/>
  </w:num>
  <w:num w:numId="5" w16cid:durableId="2114275664">
    <w:abstractNumId w:val="8"/>
  </w:num>
  <w:num w:numId="6" w16cid:durableId="1958370802">
    <w:abstractNumId w:val="0"/>
  </w:num>
  <w:num w:numId="7" w16cid:durableId="492141551">
    <w:abstractNumId w:val="7"/>
  </w:num>
  <w:num w:numId="8" w16cid:durableId="1234320484">
    <w:abstractNumId w:val="3"/>
  </w:num>
  <w:num w:numId="9" w16cid:durableId="638923382">
    <w:abstractNumId w:val="1"/>
  </w:num>
  <w:num w:numId="10" w16cid:durableId="1641304724">
    <w:abstractNumId w:val="4"/>
  </w:num>
  <w:num w:numId="11" w16cid:durableId="1570186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MTQzNbAwMDIwMTBT0lEKTi0uzszPAykwqgUA42DgqSwAAAA="/>
    <w:docVar w:name="commondata" w:val="eyJoZGlkIjoiNGRkZjFlZTFhYTYyOGE1MTkzN2NhOGY1NmZmNDJmY2YifQ=="/>
  </w:docVars>
  <w:rsids>
    <w:rsidRoot w:val="00AC701E"/>
    <w:rsid w:val="00001F75"/>
    <w:rsid w:val="0000261D"/>
    <w:rsid w:val="0000275B"/>
    <w:rsid w:val="00002CDE"/>
    <w:rsid w:val="00002D9B"/>
    <w:rsid w:val="0000303E"/>
    <w:rsid w:val="000033AE"/>
    <w:rsid w:val="0000410C"/>
    <w:rsid w:val="000053A7"/>
    <w:rsid w:val="00005CA2"/>
    <w:rsid w:val="00006E75"/>
    <w:rsid w:val="00010841"/>
    <w:rsid w:val="00010A8D"/>
    <w:rsid w:val="0001466A"/>
    <w:rsid w:val="0001588D"/>
    <w:rsid w:val="00016B53"/>
    <w:rsid w:val="000171B8"/>
    <w:rsid w:val="00021586"/>
    <w:rsid w:val="00022C32"/>
    <w:rsid w:val="00023364"/>
    <w:rsid w:val="00023A9D"/>
    <w:rsid w:val="000252F1"/>
    <w:rsid w:val="00025300"/>
    <w:rsid w:val="000253CE"/>
    <w:rsid w:val="000266B9"/>
    <w:rsid w:val="000319DD"/>
    <w:rsid w:val="00033249"/>
    <w:rsid w:val="00034BF0"/>
    <w:rsid w:val="00036F2F"/>
    <w:rsid w:val="00040159"/>
    <w:rsid w:val="00040940"/>
    <w:rsid w:val="00043132"/>
    <w:rsid w:val="00044476"/>
    <w:rsid w:val="00044B4C"/>
    <w:rsid w:val="00044CCE"/>
    <w:rsid w:val="000474E2"/>
    <w:rsid w:val="00050FDE"/>
    <w:rsid w:val="00053546"/>
    <w:rsid w:val="00053C6E"/>
    <w:rsid w:val="00054C87"/>
    <w:rsid w:val="00055089"/>
    <w:rsid w:val="00055BC4"/>
    <w:rsid w:val="00056321"/>
    <w:rsid w:val="0005653F"/>
    <w:rsid w:val="00056B4F"/>
    <w:rsid w:val="00057667"/>
    <w:rsid w:val="000578C3"/>
    <w:rsid w:val="0006016B"/>
    <w:rsid w:val="00061F62"/>
    <w:rsid w:val="0006233B"/>
    <w:rsid w:val="00062A71"/>
    <w:rsid w:val="000632A5"/>
    <w:rsid w:val="0006431F"/>
    <w:rsid w:val="00065484"/>
    <w:rsid w:val="00065A59"/>
    <w:rsid w:val="000668F3"/>
    <w:rsid w:val="00067436"/>
    <w:rsid w:val="00067ED3"/>
    <w:rsid w:val="000701CA"/>
    <w:rsid w:val="000718FF"/>
    <w:rsid w:val="00072859"/>
    <w:rsid w:val="00072BE2"/>
    <w:rsid w:val="00073A19"/>
    <w:rsid w:val="00073CDE"/>
    <w:rsid w:val="000750C0"/>
    <w:rsid w:val="00075DB1"/>
    <w:rsid w:val="00076421"/>
    <w:rsid w:val="00076DBC"/>
    <w:rsid w:val="00077000"/>
    <w:rsid w:val="000776DD"/>
    <w:rsid w:val="000817C0"/>
    <w:rsid w:val="0008191E"/>
    <w:rsid w:val="0008262D"/>
    <w:rsid w:val="00086079"/>
    <w:rsid w:val="00086192"/>
    <w:rsid w:val="0009057A"/>
    <w:rsid w:val="00090D24"/>
    <w:rsid w:val="0009104D"/>
    <w:rsid w:val="0009366B"/>
    <w:rsid w:val="000941C7"/>
    <w:rsid w:val="00095307"/>
    <w:rsid w:val="00095590"/>
    <w:rsid w:val="00096884"/>
    <w:rsid w:val="00096D5D"/>
    <w:rsid w:val="000A17D8"/>
    <w:rsid w:val="000A2F32"/>
    <w:rsid w:val="000A30C5"/>
    <w:rsid w:val="000A4613"/>
    <w:rsid w:val="000A6F86"/>
    <w:rsid w:val="000A727C"/>
    <w:rsid w:val="000A7D3F"/>
    <w:rsid w:val="000A7D44"/>
    <w:rsid w:val="000A7F25"/>
    <w:rsid w:val="000B0019"/>
    <w:rsid w:val="000B084B"/>
    <w:rsid w:val="000B0D74"/>
    <w:rsid w:val="000B1879"/>
    <w:rsid w:val="000B20D6"/>
    <w:rsid w:val="000B34C5"/>
    <w:rsid w:val="000B3AF3"/>
    <w:rsid w:val="000B43C4"/>
    <w:rsid w:val="000B46B2"/>
    <w:rsid w:val="000B4D2B"/>
    <w:rsid w:val="000B6011"/>
    <w:rsid w:val="000B63EA"/>
    <w:rsid w:val="000B6E86"/>
    <w:rsid w:val="000C11B5"/>
    <w:rsid w:val="000C1269"/>
    <w:rsid w:val="000C1A7D"/>
    <w:rsid w:val="000C1AF4"/>
    <w:rsid w:val="000C2077"/>
    <w:rsid w:val="000C22A6"/>
    <w:rsid w:val="000C2A20"/>
    <w:rsid w:val="000C3374"/>
    <w:rsid w:val="000C44ED"/>
    <w:rsid w:val="000C53B9"/>
    <w:rsid w:val="000C586D"/>
    <w:rsid w:val="000C5EE3"/>
    <w:rsid w:val="000C639C"/>
    <w:rsid w:val="000C6D24"/>
    <w:rsid w:val="000C7B6D"/>
    <w:rsid w:val="000D3232"/>
    <w:rsid w:val="000D4C6B"/>
    <w:rsid w:val="000D684F"/>
    <w:rsid w:val="000D6A4A"/>
    <w:rsid w:val="000D6F62"/>
    <w:rsid w:val="000E08EA"/>
    <w:rsid w:val="000E0A4C"/>
    <w:rsid w:val="000E1C51"/>
    <w:rsid w:val="000E264A"/>
    <w:rsid w:val="000E317A"/>
    <w:rsid w:val="000E34FB"/>
    <w:rsid w:val="000E5F0D"/>
    <w:rsid w:val="000E6602"/>
    <w:rsid w:val="000E696B"/>
    <w:rsid w:val="000E79A0"/>
    <w:rsid w:val="000F1298"/>
    <w:rsid w:val="000F24D2"/>
    <w:rsid w:val="000F2C9F"/>
    <w:rsid w:val="000F49B8"/>
    <w:rsid w:val="000F64A2"/>
    <w:rsid w:val="000F723A"/>
    <w:rsid w:val="000F74BB"/>
    <w:rsid w:val="001000A6"/>
    <w:rsid w:val="00100828"/>
    <w:rsid w:val="001023E7"/>
    <w:rsid w:val="00102E1C"/>
    <w:rsid w:val="00102EFC"/>
    <w:rsid w:val="00102F82"/>
    <w:rsid w:val="001035E8"/>
    <w:rsid w:val="00103BA3"/>
    <w:rsid w:val="00106885"/>
    <w:rsid w:val="001068D5"/>
    <w:rsid w:val="00107100"/>
    <w:rsid w:val="0010790A"/>
    <w:rsid w:val="001106EC"/>
    <w:rsid w:val="00112816"/>
    <w:rsid w:val="001130C8"/>
    <w:rsid w:val="00113354"/>
    <w:rsid w:val="001138B4"/>
    <w:rsid w:val="001151C1"/>
    <w:rsid w:val="00116216"/>
    <w:rsid w:val="0011665E"/>
    <w:rsid w:val="001166A5"/>
    <w:rsid w:val="0011698D"/>
    <w:rsid w:val="001206A9"/>
    <w:rsid w:val="001216B8"/>
    <w:rsid w:val="00122C02"/>
    <w:rsid w:val="00124309"/>
    <w:rsid w:val="00124348"/>
    <w:rsid w:val="0012517D"/>
    <w:rsid w:val="00126899"/>
    <w:rsid w:val="00127889"/>
    <w:rsid w:val="00127EEB"/>
    <w:rsid w:val="001318E5"/>
    <w:rsid w:val="00131FE2"/>
    <w:rsid w:val="001321FA"/>
    <w:rsid w:val="00132392"/>
    <w:rsid w:val="00133BDB"/>
    <w:rsid w:val="0013440A"/>
    <w:rsid w:val="00134EEA"/>
    <w:rsid w:val="00136850"/>
    <w:rsid w:val="001368A7"/>
    <w:rsid w:val="00136CD3"/>
    <w:rsid w:val="0013752A"/>
    <w:rsid w:val="0013772E"/>
    <w:rsid w:val="001405B7"/>
    <w:rsid w:val="001426E2"/>
    <w:rsid w:val="00143E26"/>
    <w:rsid w:val="001440F7"/>
    <w:rsid w:val="001443FB"/>
    <w:rsid w:val="00144FE2"/>
    <w:rsid w:val="0014592E"/>
    <w:rsid w:val="001472F2"/>
    <w:rsid w:val="001503BF"/>
    <w:rsid w:val="00151930"/>
    <w:rsid w:val="00151F4B"/>
    <w:rsid w:val="00152564"/>
    <w:rsid w:val="001532BE"/>
    <w:rsid w:val="00153572"/>
    <w:rsid w:val="001542B7"/>
    <w:rsid w:val="00156E28"/>
    <w:rsid w:val="0016187C"/>
    <w:rsid w:val="0016360B"/>
    <w:rsid w:val="001639C3"/>
    <w:rsid w:val="001655DC"/>
    <w:rsid w:val="001673D4"/>
    <w:rsid w:val="0016754D"/>
    <w:rsid w:val="00167999"/>
    <w:rsid w:val="00170525"/>
    <w:rsid w:val="00170FC8"/>
    <w:rsid w:val="0017210A"/>
    <w:rsid w:val="00173228"/>
    <w:rsid w:val="00173E28"/>
    <w:rsid w:val="001742EF"/>
    <w:rsid w:val="00174503"/>
    <w:rsid w:val="001757EC"/>
    <w:rsid w:val="00176873"/>
    <w:rsid w:val="00176F0D"/>
    <w:rsid w:val="00177228"/>
    <w:rsid w:val="00181230"/>
    <w:rsid w:val="001813CA"/>
    <w:rsid w:val="001836A6"/>
    <w:rsid w:val="00183772"/>
    <w:rsid w:val="00184321"/>
    <w:rsid w:val="00185359"/>
    <w:rsid w:val="0018537C"/>
    <w:rsid w:val="0018594F"/>
    <w:rsid w:val="001865C8"/>
    <w:rsid w:val="00186D67"/>
    <w:rsid w:val="0018731E"/>
    <w:rsid w:val="00187435"/>
    <w:rsid w:val="00187835"/>
    <w:rsid w:val="001931CF"/>
    <w:rsid w:val="00193511"/>
    <w:rsid w:val="00193981"/>
    <w:rsid w:val="00193A65"/>
    <w:rsid w:val="001940A5"/>
    <w:rsid w:val="001941BE"/>
    <w:rsid w:val="00194D80"/>
    <w:rsid w:val="00196129"/>
    <w:rsid w:val="0019651F"/>
    <w:rsid w:val="00197774"/>
    <w:rsid w:val="001A0F87"/>
    <w:rsid w:val="001A16DF"/>
    <w:rsid w:val="001A1E04"/>
    <w:rsid w:val="001A1FBD"/>
    <w:rsid w:val="001A219A"/>
    <w:rsid w:val="001A2906"/>
    <w:rsid w:val="001A3779"/>
    <w:rsid w:val="001A42B9"/>
    <w:rsid w:val="001A542A"/>
    <w:rsid w:val="001A71AF"/>
    <w:rsid w:val="001B00A9"/>
    <w:rsid w:val="001B0691"/>
    <w:rsid w:val="001B14E4"/>
    <w:rsid w:val="001B25B3"/>
    <w:rsid w:val="001B3DB0"/>
    <w:rsid w:val="001B4030"/>
    <w:rsid w:val="001B51E1"/>
    <w:rsid w:val="001B5B5E"/>
    <w:rsid w:val="001B7433"/>
    <w:rsid w:val="001C0929"/>
    <w:rsid w:val="001C0C4C"/>
    <w:rsid w:val="001C0D23"/>
    <w:rsid w:val="001C2FFD"/>
    <w:rsid w:val="001C348C"/>
    <w:rsid w:val="001C45F7"/>
    <w:rsid w:val="001C5CE9"/>
    <w:rsid w:val="001C64A5"/>
    <w:rsid w:val="001C71D0"/>
    <w:rsid w:val="001D030B"/>
    <w:rsid w:val="001D0534"/>
    <w:rsid w:val="001D0D0C"/>
    <w:rsid w:val="001D397F"/>
    <w:rsid w:val="001D5593"/>
    <w:rsid w:val="001D6334"/>
    <w:rsid w:val="001D6F9D"/>
    <w:rsid w:val="001D72B4"/>
    <w:rsid w:val="001D740B"/>
    <w:rsid w:val="001D74CF"/>
    <w:rsid w:val="001D74D3"/>
    <w:rsid w:val="001D7FD3"/>
    <w:rsid w:val="001E01B2"/>
    <w:rsid w:val="001E049C"/>
    <w:rsid w:val="001E1A9F"/>
    <w:rsid w:val="001E1C2C"/>
    <w:rsid w:val="001E2798"/>
    <w:rsid w:val="001E3A84"/>
    <w:rsid w:val="001E56EA"/>
    <w:rsid w:val="001F085C"/>
    <w:rsid w:val="001F0E03"/>
    <w:rsid w:val="001F1588"/>
    <w:rsid w:val="001F175D"/>
    <w:rsid w:val="001F2014"/>
    <w:rsid w:val="001F245B"/>
    <w:rsid w:val="001F2C6E"/>
    <w:rsid w:val="001F2D47"/>
    <w:rsid w:val="001F2E48"/>
    <w:rsid w:val="001F3290"/>
    <w:rsid w:val="001F624F"/>
    <w:rsid w:val="001F643F"/>
    <w:rsid w:val="001F6A7D"/>
    <w:rsid w:val="001F705E"/>
    <w:rsid w:val="002020BA"/>
    <w:rsid w:val="00202CDA"/>
    <w:rsid w:val="00202E76"/>
    <w:rsid w:val="002042BE"/>
    <w:rsid w:val="00207B1D"/>
    <w:rsid w:val="00210218"/>
    <w:rsid w:val="0021074D"/>
    <w:rsid w:val="00210A05"/>
    <w:rsid w:val="00211550"/>
    <w:rsid w:val="002120E7"/>
    <w:rsid w:val="002123F4"/>
    <w:rsid w:val="00212BDF"/>
    <w:rsid w:val="00214277"/>
    <w:rsid w:val="002148F3"/>
    <w:rsid w:val="00214F0B"/>
    <w:rsid w:val="0021612C"/>
    <w:rsid w:val="0021618B"/>
    <w:rsid w:val="00216370"/>
    <w:rsid w:val="002172A4"/>
    <w:rsid w:val="0021730D"/>
    <w:rsid w:val="00217D74"/>
    <w:rsid w:val="00217EFC"/>
    <w:rsid w:val="00223588"/>
    <w:rsid w:val="00223C7C"/>
    <w:rsid w:val="00223E7B"/>
    <w:rsid w:val="00224573"/>
    <w:rsid w:val="00224A07"/>
    <w:rsid w:val="00225070"/>
    <w:rsid w:val="002259EC"/>
    <w:rsid w:val="00225B96"/>
    <w:rsid w:val="002275E4"/>
    <w:rsid w:val="0022785E"/>
    <w:rsid w:val="002303A4"/>
    <w:rsid w:val="00230B6F"/>
    <w:rsid w:val="00230D94"/>
    <w:rsid w:val="00232078"/>
    <w:rsid w:val="00233C95"/>
    <w:rsid w:val="002340FD"/>
    <w:rsid w:val="00234A15"/>
    <w:rsid w:val="00235A1B"/>
    <w:rsid w:val="00237712"/>
    <w:rsid w:val="00240621"/>
    <w:rsid w:val="00241434"/>
    <w:rsid w:val="002422D3"/>
    <w:rsid w:val="002430B4"/>
    <w:rsid w:val="002436AA"/>
    <w:rsid w:val="00243937"/>
    <w:rsid w:val="002451B0"/>
    <w:rsid w:val="00245E92"/>
    <w:rsid w:val="00246189"/>
    <w:rsid w:val="0024789B"/>
    <w:rsid w:val="00247982"/>
    <w:rsid w:val="002529CE"/>
    <w:rsid w:val="00253F75"/>
    <w:rsid w:val="00254416"/>
    <w:rsid w:val="00255863"/>
    <w:rsid w:val="002558E7"/>
    <w:rsid w:val="00256357"/>
    <w:rsid w:val="002565CD"/>
    <w:rsid w:val="002604FD"/>
    <w:rsid w:val="00260AB1"/>
    <w:rsid w:val="00260B8D"/>
    <w:rsid w:val="002626C0"/>
    <w:rsid w:val="00263157"/>
    <w:rsid w:val="00263680"/>
    <w:rsid w:val="002657B5"/>
    <w:rsid w:val="00265E40"/>
    <w:rsid w:val="002664A4"/>
    <w:rsid w:val="002702B9"/>
    <w:rsid w:val="00270976"/>
    <w:rsid w:val="002725A8"/>
    <w:rsid w:val="00272E19"/>
    <w:rsid w:val="00273F72"/>
    <w:rsid w:val="0027414B"/>
    <w:rsid w:val="00274D3D"/>
    <w:rsid w:val="00275BA2"/>
    <w:rsid w:val="002763BA"/>
    <w:rsid w:val="0027725E"/>
    <w:rsid w:val="00277415"/>
    <w:rsid w:val="0027799A"/>
    <w:rsid w:val="00277B8C"/>
    <w:rsid w:val="00282D90"/>
    <w:rsid w:val="00283830"/>
    <w:rsid w:val="00284659"/>
    <w:rsid w:val="002847D7"/>
    <w:rsid w:val="00286C36"/>
    <w:rsid w:val="00286F03"/>
    <w:rsid w:val="00287316"/>
    <w:rsid w:val="002916D0"/>
    <w:rsid w:val="0029530E"/>
    <w:rsid w:val="00295563"/>
    <w:rsid w:val="002955C3"/>
    <w:rsid w:val="00295A86"/>
    <w:rsid w:val="00296068"/>
    <w:rsid w:val="002961FC"/>
    <w:rsid w:val="002962A7"/>
    <w:rsid w:val="00296EA7"/>
    <w:rsid w:val="00297785"/>
    <w:rsid w:val="002A02AF"/>
    <w:rsid w:val="002A09BE"/>
    <w:rsid w:val="002A1088"/>
    <w:rsid w:val="002A1E8C"/>
    <w:rsid w:val="002A1FE7"/>
    <w:rsid w:val="002A293A"/>
    <w:rsid w:val="002A2EEE"/>
    <w:rsid w:val="002A3722"/>
    <w:rsid w:val="002A5A72"/>
    <w:rsid w:val="002A661D"/>
    <w:rsid w:val="002A6AD6"/>
    <w:rsid w:val="002A6D99"/>
    <w:rsid w:val="002B03BD"/>
    <w:rsid w:val="002B0A24"/>
    <w:rsid w:val="002B0C5C"/>
    <w:rsid w:val="002B20BD"/>
    <w:rsid w:val="002B25CE"/>
    <w:rsid w:val="002B2F6F"/>
    <w:rsid w:val="002B34C5"/>
    <w:rsid w:val="002B5EE2"/>
    <w:rsid w:val="002B6BA1"/>
    <w:rsid w:val="002C0388"/>
    <w:rsid w:val="002C08D9"/>
    <w:rsid w:val="002C3AEB"/>
    <w:rsid w:val="002C4001"/>
    <w:rsid w:val="002C4304"/>
    <w:rsid w:val="002C4710"/>
    <w:rsid w:val="002C485B"/>
    <w:rsid w:val="002C4AEA"/>
    <w:rsid w:val="002C4BEA"/>
    <w:rsid w:val="002C5260"/>
    <w:rsid w:val="002C6CE9"/>
    <w:rsid w:val="002C7B2F"/>
    <w:rsid w:val="002D0727"/>
    <w:rsid w:val="002D0EF5"/>
    <w:rsid w:val="002D23B9"/>
    <w:rsid w:val="002D2401"/>
    <w:rsid w:val="002D3816"/>
    <w:rsid w:val="002D4CE7"/>
    <w:rsid w:val="002D675B"/>
    <w:rsid w:val="002D69B9"/>
    <w:rsid w:val="002E096A"/>
    <w:rsid w:val="002E107C"/>
    <w:rsid w:val="002E187A"/>
    <w:rsid w:val="002E2571"/>
    <w:rsid w:val="002E2698"/>
    <w:rsid w:val="002E3721"/>
    <w:rsid w:val="002E3CE9"/>
    <w:rsid w:val="002E4F78"/>
    <w:rsid w:val="002E5780"/>
    <w:rsid w:val="002E58A3"/>
    <w:rsid w:val="002E5F59"/>
    <w:rsid w:val="002E6C13"/>
    <w:rsid w:val="002F134A"/>
    <w:rsid w:val="002F2D4E"/>
    <w:rsid w:val="002F34DF"/>
    <w:rsid w:val="002F3701"/>
    <w:rsid w:val="002F3818"/>
    <w:rsid w:val="002F5882"/>
    <w:rsid w:val="002F63F4"/>
    <w:rsid w:val="002F76BF"/>
    <w:rsid w:val="002F7AF3"/>
    <w:rsid w:val="00300779"/>
    <w:rsid w:val="00301F69"/>
    <w:rsid w:val="00302BAF"/>
    <w:rsid w:val="003035C5"/>
    <w:rsid w:val="0030366B"/>
    <w:rsid w:val="00303A0C"/>
    <w:rsid w:val="003046B6"/>
    <w:rsid w:val="00304FA2"/>
    <w:rsid w:val="00305C49"/>
    <w:rsid w:val="00306905"/>
    <w:rsid w:val="00307007"/>
    <w:rsid w:val="00310C42"/>
    <w:rsid w:val="0031112C"/>
    <w:rsid w:val="003118EB"/>
    <w:rsid w:val="00311B98"/>
    <w:rsid w:val="0031383E"/>
    <w:rsid w:val="00314484"/>
    <w:rsid w:val="00314834"/>
    <w:rsid w:val="003156AB"/>
    <w:rsid w:val="00317519"/>
    <w:rsid w:val="00317B0F"/>
    <w:rsid w:val="00320736"/>
    <w:rsid w:val="00320A47"/>
    <w:rsid w:val="00321468"/>
    <w:rsid w:val="003223F0"/>
    <w:rsid w:val="003224CD"/>
    <w:rsid w:val="00322861"/>
    <w:rsid w:val="00323AA5"/>
    <w:rsid w:val="003248DB"/>
    <w:rsid w:val="003253E8"/>
    <w:rsid w:val="0032570F"/>
    <w:rsid w:val="00325E96"/>
    <w:rsid w:val="003263A0"/>
    <w:rsid w:val="00326706"/>
    <w:rsid w:val="00326E19"/>
    <w:rsid w:val="003316D9"/>
    <w:rsid w:val="003327ED"/>
    <w:rsid w:val="00332D89"/>
    <w:rsid w:val="0033361F"/>
    <w:rsid w:val="0033517E"/>
    <w:rsid w:val="0033581D"/>
    <w:rsid w:val="00335942"/>
    <w:rsid w:val="00335FAB"/>
    <w:rsid w:val="00340414"/>
    <w:rsid w:val="00340948"/>
    <w:rsid w:val="00340A46"/>
    <w:rsid w:val="00340A54"/>
    <w:rsid w:val="00340FED"/>
    <w:rsid w:val="003416DE"/>
    <w:rsid w:val="00341ED7"/>
    <w:rsid w:val="003427A4"/>
    <w:rsid w:val="00342B91"/>
    <w:rsid w:val="00342C32"/>
    <w:rsid w:val="00343ACF"/>
    <w:rsid w:val="00343E3C"/>
    <w:rsid w:val="00344877"/>
    <w:rsid w:val="00345694"/>
    <w:rsid w:val="00345778"/>
    <w:rsid w:val="00347968"/>
    <w:rsid w:val="0035297E"/>
    <w:rsid w:val="00356B10"/>
    <w:rsid w:val="00356C31"/>
    <w:rsid w:val="00357B54"/>
    <w:rsid w:val="00360622"/>
    <w:rsid w:val="0036085D"/>
    <w:rsid w:val="00361D01"/>
    <w:rsid w:val="003652AD"/>
    <w:rsid w:val="0036640D"/>
    <w:rsid w:val="003665B8"/>
    <w:rsid w:val="00367294"/>
    <w:rsid w:val="003679FD"/>
    <w:rsid w:val="00374844"/>
    <w:rsid w:val="00374937"/>
    <w:rsid w:val="00375FC4"/>
    <w:rsid w:val="003773D7"/>
    <w:rsid w:val="0037781E"/>
    <w:rsid w:val="00377AAD"/>
    <w:rsid w:val="00380699"/>
    <w:rsid w:val="00381C40"/>
    <w:rsid w:val="003823FC"/>
    <w:rsid w:val="0038313B"/>
    <w:rsid w:val="00383F8D"/>
    <w:rsid w:val="00384D25"/>
    <w:rsid w:val="003851F2"/>
    <w:rsid w:val="0038533B"/>
    <w:rsid w:val="00385F69"/>
    <w:rsid w:val="003866CE"/>
    <w:rsid w:val="00387C3F"/>
    <w:rsid w:val="00387D4B"/>
    <w:rsid w:val="003902B0"/>
    <w:rsid w:val="00390ADF"/>
    <w:rsid w:val="003928FB"/>
    <w:rsid w:val="0039334D"/>
    <w:rsid w:val="0039356F"/>
    <w:rsid w:val="00394DFC"/>
    <w:rsid w:val="003954E2"/>
    <w:rsid w:val="00395CA1"/>
    <w:rsid w:val="00396526"/>
    <w:rsid w:val="003970B9"/>
    <w:rsid w:val="003A1082"/>
    <w:rsid w:val="003A2A0F"/>
    <w:rsid w:val="003A2BCD"/>
    <w:rsid w:val="003A48DC"/>
    <w:rsid w:val="003A4AFD"/>
    <w:rsid w:val="003A4F75"/>
    <w:rsid w:val="003A540B"/>
    <w:rsid w:val="003A6255"/>
    <w:rsid w:val="003A62E9"/>
    <w:rsid w:val="003A66DB"/>
    <w:rsid w:val="003A673D"/>
    <w:rsid w:val="003A6B76"/>
    <w:rsid w:val="003A7FF8"/>
    <w:rsid w:val="003B1160"/>
    <w:rsid w:val="003B1D23"/>
    <w:rsid w:val="003B1DF3"/>
    <w:rsid w:val="003B22B9"/>
    <w:rsid w:val="003B2BAE"/>
    <w:rsid w:val="003B2C69"/>
    <w:rsid w:val="003B2CEC"/>
    <w:rsid w:val="003B387E"/>
    <w:rsid w:val="003B4294"/>
    <w:rsid w:val="003B4F7D"/>
    <w:rsid w:val="003B600F"/>
    <w:rsid w:val="003B60FE"/>
    <w:rsid w:val="003B79C6"/>
    <w:rsid w:val="003B7FBB"/>
    <w:rsid w:val="003C0A23"/>
    <w:rsid w:val="003C157A"/>
    <w:rsid w:val="003C19BF"/>
    <w:rsid w:val="003C1AAE"/>
    <w:rsid w:val="003C266C"/>
    <w:rsid w:val="003C26FB"/>
    <w:rsid w:val="003C572D"/>
    <w:rsid w:val="003C57DE"/>
    <w:rsid w:val="003C5A1F"/>
    <w:rsid w:val="003C68E0"/>
    <w:rsid w:val="003C718A"/>
    <w:rsid w:val="003D00D6"/>
    <w:rsid w:val="003D0DB5"/>
    <w:rsid w:val="003D1294"/>
    <w:rsid w:val="003D1F66"/>
    <w:rsid w:val="003D2485"/>
    <w:rsid w:val="003D36E5"/>
    <w:rsid w:val="003D4B00"/>
    <w:rsid w:val="003D513B"/>
    <w:rsid w:val="003D606C"/>
    <w:rsid w:val="003E078C"/>
    <w:rsid w:val="003E15AB"/>
    <w:rsid w:val="003E1F54"/>
    <w:rsid w:val="003E2203"/>
    <w:rsid w:val="003E2917"/>
    <w:rsid w:val="003E6318"/>
    <w:rsid w:val="003E65B5"/>
    <w:rsid w:val="003E6954"/>
    <w:rsid w:val="003E6E5B"/>
    <w:rsid w:val="003F12DE"/>
    <w:rsid w:val="003F2A52"/>
    <w:rsid w:val="003F2C03"/>
    <w:rsid w:val="003F3882"/>
    <w:rsid w:val="003F4881"/>
    <w:rsid w:val="003F4DCA"/>
    <w:rsid w:val="003F5CF4"/>
    <w:rsid w:val="003F655C"/>
    <w:rsid w:val="003F676C"/>
    <w:rsid w:val="003F7177"/>
    <w:rsid w:val="00400AD8"/>
    <w:rsid w:val="00401256"/>
    <w:rsid w:val="004041B1"/>
    <w:rsid w:val="00404914"/>
    <w:rsid w:val="0040647B"/>
    <w:rsid w:val="004075DA"/>
    <w:rsid w:val="0041169D"/>
    <w:rsid w:val="004116EC"/>
    <w:rsid w:val="00411D55"/>
    <w:rsid w:val="00412B7F"/>
    <w:rsid w:val="0041432F"/>
    <w:rsid w:val="004149F3"/>
    <w:rsid w:val="00415474"/>
    <w:rsid w:val="00417B2A"/>
    <w:rsid w:val="00417CA3"/>
    <w:rsid w:val="0042067A"/>
    <w:rsid w:val="0042187A"/>
    <w:rsid w:val="004244A5"/>
    <w:rsid w:val="00426367"/>
    <w:rsid w:val="0042646E"/>
    <w:rsid w:val="00427065"/>
    <w:rsid w:val="004274F4"/>
    <w:rsid w:val="00427A28"/>
    <w:rsid w:val="00427E79"/>
    <w:rsid w:val="00430392"/>
    <w:rsid w:val="00431802"/>
    <w:rsid w:val="00432361"/>
    <w:rsid w:val="00432DDD"/>
    <w:rsid w:val="0043381F"/>
    <w:rsid w:val="004343BC"/>
    <w:rsid w:val="004359A3"/>
    <w:rsid w:val="00435D60"/>
    <w:rsid w:val="00436C4B"/>
    <w:rsid w:val="004373CC"/>
    <w:rsid w:val="0043779B"/>
    <w:rsid w:val="00441000"/>
    <w:rsid w:val="00443CC8"/>
    <w:rsid w:val="00443DDD"/>
    <w:rsid w:val="00444273"/>
    <w:rsid w:val="00444501"/>
    <w:rsid w:val="004448FE"/>
    <w:rsid w:val="00444C63"/>
    <w:rsid w:val="00444FA3"/>
    <w:rsid w:val="00446717"/>
    <w:rsid w:val="00446BE0"/>
    <w:rsid w:val="00446E67"/>
    <w:rsid w:val="0045194F"/>
    <w:rsid w:val="00452A81"/>
    <w:rsid w:val="00453EDB"/>
    <w:rsid w:val="0045468D"/>
    <w:rsid w:val="00454AD9"/>
    <w:rsid w:val="00454C93"/>
    <w:rsid w:val="0045621F"/>
    <w:rsid w:val="00456236"/>
    <w:rsid w:val="004568EE"/>
    <w:rsid w:val="00456B88"/>
    <w:rsid w:val="00456CB5"/>
    <w:rsid w:val="004613BE"/>
    <w:rsid w:val="00464342"/>
    <w:rsid w:val="004644EC"/>
    <w:rsid w:val="00464971"/>
    <w:rsid w:val="004718A1"/>
    <w:rsid w:val="00471C1E"/>
    <w:rsid w:val="00472E40"/>
    <w:rsid w:val="00472FB5"/>
    <w:rsid w:val="00473182"/>
    <w:rsid w:val="00474AB7"/>
    <w:rsid w:val="00475F16"/>
    <w:rsid w:val="004764FD"/>
    <w:rsid w:val="00481BCD"/>
    <w:rsid w:val="004820BC"/>
    <w:rsid w:val="00482499"/>
    <w:rsid w:val="004842E6"/>
    <w:rsid w:val="00484863"/>
    <w:rsid w:val="00485128"/>
    <w:rsid w:val="00485DE6"/>
    <w:rsid w:val="00487605"/>
    <w:rsid w:val="00491AA6"/>
    <w:rsid w:val="00492846"/>
    <w:rsid w:val="004930B4"/>
    <w:rsid w:val="004932B0"/>
    <w:rsid w:val="004933A5"/>
    <w:rsid w:val="00493453"/>
    <w:rsid w:val="00493CDA"/>
    <w:rsid w:val="00494295"/>
    <w:rsid w:val="004945C8"/>
    <w:rsid w:val="004945D9"/>
    <w:rsid w:val="004949AF"/>
    <w:rsid w:val="004950F8"/>
    <w:rsid w:val="004953C1"/>
    <w:rsid w:val="004960A6"/>
    <w:rsid w:val="004962E3"/>
    <w:rsid w:val="00496F50"/>
    <w:rsid w:val="004A0396"/>
    <w:rsid w:val="004A0F96"/>
    <w:rsid w:val="004A11CE"/>
    <w:rsid w:val="004A2656"/>
    <w:rsid w:val="004A2C99"/>
    <w:rsid w:val="004A3C4C"/>
    <w:rsid w:val="004A58B3"/>
    <w:rsid w:val="004A5BFF"/>
    <w:rsid w:val="004A736D"/>
    <w:rsid w:val="004B342A"/>
    <w:rsid w:val="004B459A"/>
    <w:rsid w:val="004B46DC"/>
    <w:rsid w:val="004B4BC3"/>
    <w:rsid w:val="004B58AD"/>
    <w:rsid w:val="004B5CEF"/>
    <w:rsid w:val="004B68CB"/>
    <w:rsid w:val="004B6C0C"/>
    <w:rsid w:val="004B6CBB"/>
    <w:rsid w:val="004B7322"/>
    <w:rsid w:val="004B76BD"/>
    <w:rsid w:val="004C0385"/>
    <w:rsid w:val="004C084A"/>
    <w:rsid w:val="004C1A5F"/>
    <w:rsid w:val="004C1D21"/>
    <w:rsid w:val="004C38B2"/>
    <w:rsid w:val="004C44C5"/>
    <w:rsid w:val="004C4986"/>
    <w:rsid w:val="004C7554"/>
    <w:rsid w:val="004D1157"/>
    <w:rsid w:val="004D26DC"/>
    <w:rsid w:val="004D3CA2"/>
    <w:rsid w:val="004D411F"/>
    <w:rsid w:val="004D47B7"/>
    <w:rsid w:val="004D63DE"/>
    <w:rsid w:val="004D7A02"/>
    <w:rsid w:val="004E0081"/>
    <w:rsid w:val="004E0147"/>
    <w:rsid w:val="004E05C9"/>
    <w:rsid w:val="004E0799"/>
    <w:rsid w:val="004E0888"/>
    <w:rsid w:val="004E0CD8"/>
    <w:rsid w:val="004E11D0"/>
    <w:rsid w:val="004E309A"/>
    <w:rsid w:val="004E3940"/>
    <w:rsid w:val="004E43F2"/>
    <w:rsid w:val="004E4575"/>
    <w:rsid w:val="004E4D85"/>
    <w:rsid w:val="004E4F17"/>
    <w:rsid w:val="004E6333"/>
    <w:rsid w:val="004E6643"/>
    <w:rsid w:val="004E719A"/>
    <w:rsid w:val="004E72D7"/>
    <w:rsid w:val="004F0D49"/>
    <w:rsid w:val="004F26E8"/>
    <w:rsid w:val="004F44DB"/>
    <w:rsid w:val="004F4AAF"/>
    <w:rsid w:val="004F6B33"/>
    <w:rsid w:val="004F6E5D"/>
    <w:rsid w:val="004F7B8E"/>
    <w:rsid w:val="00500220"/>
    <w:rsid w:val="00500402"/>
    <w:rsid w:val="00500592"/>
    <w:rsid w:val="005019F3"/>
    <w:rsid w:val="00503FA3"/>
    <w:rsid w:val="00506504"/>
    <w:rsid w:val="00506B77"/>
    <w:rsid w:val="00507994"/>
    <w:rsid w:val="005101EF"/>
    <w:rsid w:val="0051115F"/>
    <w:rsid w:val="00511AFC"/>
    <w:rsid w:val="0051239F"/>
    <w:rsid w:val="005134C4"/>
    <w:rsid w:val="005145AA"/>
    <w:rsid w:val="00516B74"/>
    <w:rsid w:val="005201AA"/>
    <w:rsid w:val="00520864"/>
    <w:rsid w:val="0052098C"/>
    <w:rsid w:val="00520CBD"/>
    <w:rsid w:val="005227FF"/>
    <w:rsid w:val="00522AB3"/>
    <w:rsid w:val="00523670"/>
    <w:rsid w:val="00524143"/>
    <w:rsid w:val="00524682"/>
    <w:rsid w:val="00524BA4"/>
    <w:rsid w:val="00526022"/>
    <w:rsid w:val="005265A4"/>
    <w:rsid w:val="00526D37"/>
    <w:rsid w:val="00527ED4"/>
    <w:rsid w:val="00530B13"/>
    <w:rsid w:val="00530D72"/>
    <w:rsid w:val="00531A27"/>
    <w:rsid w:val="0053201B"/>
    <w:rsid w:val="0053269F"/>
    <w:rsid w:val="00532EE7"/>
    <w:rsid w:val="00533D3E"/>
    <w:rsid w:val="005344B3"/>
    <w:rsid w:val="00535E9E"/>
    <w:rsid w:val="00535EDE"/>
    <w:rsid w:val="00537A86"/>
    <w:rsid w:val="00541A51"/>
    <w:rsid w:val="0054298C"/>
    <w:rsid w:val="00542ECC"/>
    <w:rsid w:val="00543702"/>
    <w:rsid w:val="00545B50"/>
    <w:rsid w:val="00545DCF"/>
    <w:rsid w:val="005472B5"/>
    <w:rsid w:val="00551496"/>
    <w:rsid w:val="00552A49"/>
    <w:rsid w:val="00552FED"/>
    <w:rsid w:val="00553A9B"/>
    <w:rsid w:val="00553B99"/>
    <w:rsid w:val="00555547"/>
    <w:rsid w:val="00556207"/>
    <w:rsid w:val="00557FA6"/>
    <w:rsid w:val="00560CF1"/>
    <w:rsid w:val="00560D59"/>
    <w:rsid w:val="00560EC0"/>
    <w:rsid w:val="005614D1"/>
    <w:rsid w:val="005616CA"/>
    <w:rsid w:val="00562704"/>
    <w:rsid w:val="005628F6"/>
    <w:rsid w:val="00562A23"/>
    <w:rsid w:val="005634C1"/>
    <w:rsid w:val="00566448"/>
    <w:rsid w:val="00566B58"/>
    <w:rsid w:val="0056746E"/>
    <w:rsid w:val="005676AA"/>
    <w:rsid w:val="00567DD1"/>
    <w:rsid w:val="00570F61"/>
    <w:rsid w:val="005714B5"/>
    <w:rsid w:val="00572E63"/>
    <w:rsid w:val="00573936"/>
    <w:rsid w:val="00574721"/>
    <w:rsid w:val="005756E5"/>
    <w:rsid w:val="00577510"/>
    <w:rsid w:val="00580488"/>
    <w:rsid w:val="00582715"/>
    <w:rsid w:val="00582B45"/>
    <w:rsid w:val="00583DC8"/>
    <w:rsid w:val="00585318"/>
    <w:rsid w:val="00587EA3"/>
    <w:rsid w:val="005920DE"/>
    <w:rsid w:val="00593983"/>
    <w:rsid w:val="00593E3B"/>
    <w:rsid w:val="00595FBE"/>
    <w:rsid w:val="005A0B06"/>
    <w:rsid w:val="005A0C6F"/>
    <w:rsid w:val="005A167D"/>
    <w:rsid w:val="005A171C"/>
    <w:rsid w:val="005A4A79"/>
    <w:rsid w:val="005A4DC3"/>
    <w:rsid w:val="005A4F2B"/>
    <w:rsid w:val="005A52FF"/>
    <w:rsid w:val="005A55BF"/>
    <w:rsid w:val="005A6036"/>
    <w:rsid w:val="005A6083"/>
    <w:rsid w:val="005A77F4"/>
    <w:rsid w:val="005B1066"/>
    <w:rsid w:val="005B324C"/>
    <w:rsid w:val="005B3E63"/>
    <w:rsid w:val="005B470E"/>
    <w:rsid w:val="005C097A"/>
    <w:rsid w:val="005C228A"/>
    <w:rsid w:val="005C2E66"/>
    <w:rsid w:val="005C5C7E"/>
    <w:rsid w:val="005C6700"/>
    <w:rsid w:val="005C7A98"/>
    <w:rsid w:val="005D0CE1"/>
    <w:rsid w:val="005D1241"/>
    <w:rsid w:val="005D1BDA"/>
    <w:rsid w:val="005D1CE0"/>
    <w:rsid w:val="005D2582"/>
    <w:rsid w:val="005D280E"/>
    <w:rsid w:val="005D3C5C"/>
    <w:rsid w:val="005D5BAF"/>
    <w:rsid w:val="005D6D7F"/>
    <w:rsid w:val="005D6F70"/>
    <w:rsid w:val="005D6F7F"/>
    <w:rsid w:val="005D773E"/>
    <w:rsid w:val="005D7968"/>
    <w:rsid w:val="005E0499"/>
    <w:rsid w:val="005E0511"/>
    <w:rsid w:val="005E0A69"/>
    <w:rsid w:val="005E0F85"/>
    <w:rsid w:val="005E13A7"/>
    <w:rsid w:val="005E155E"/>
    <w:rsid w:val="005E1E00"/>
    <w:rsid w:val="005E339D"/>
    <w:rsid w:val="005E38E7"/>
    <w:rsid w:val="005E4121"/>
    <w:rsid w:val="005E4D56"/>
    <w:rsid w:val="005E504D"/>
    <w:rsid w:val="005E5FAF"/>
    <w:rsid w:val="005E72C7"/>
    <w:rsid w:val="005F00C7"/>
    <w:rsid w:val="005F0F0C"/>
    <w:rsid w:val="005F1747"/>
    <w:rsid w:val="005F1EEA"/>
    <w:rsid w:val="005F2000"/>
    <w:rsid w:val="005F21DB"/>
    <w:rsid w:val="005F284D"/>
    <w:rsid w:val="005F3155"/>
    <w:rsid w:val="005F34CA"/>
    <w:rsid w:val="005F4713"/>
    <w:rsid w:val="005F4B63"/>
    <w:rsid w:val="005F602B"/>
    <w:rsid w:val="005F6745"/>
    <w:rsid w:val="005F6AFE"/>
    <w:rsid w:val="005F7FF2"/>
    <w:rsid w:val="00601F6A"/>
    <w:rsid w:val="0060280E"/>
    <w:rsid w:val="00602B05"/>
    <w:rsid w:val="00602C60"/>
    <w:rsid w:val="0060490C"/>
    <w:rsid w:val="00604948"/>
    <w:rsid w:val="00604B9E"/>
    <w:rsid w:val="00606BE1"/>
    <w:rsid w:val="00606E5D"/>
    <w:rsid w:val="00606ED3"/>
    <w:rsid w:val="006075AD"/>
    <w:rsid w:val="00607E8E"/>
    <w:rsid w:val="00610AE2"/>
    <w:rsid w:val="00611A8C"/>
    <w:rsid w:val="00611D9C"/>
    <w:rsid w:val="006139DB"/>
    <w:rsid w:val="00613CB3"/>
    <w:rsid w:val="00614FDF"/>
    <w:rsid w:val="006150B1"/>
    <w:rsid w:val="0061550E"/>
    <w:rsid w:val="00615A7C"/>
    <w:rsid w:val="006163F2"/>
    <w:rsid w:val="006173DE"/>
    <w:rsid w:val="0062032C"/>
    <w:rsid w:val="00620BDE"/>
    <w:rsid w:val="00621517"/>
    <w:rsid w:val="006246C1"/>
    <w:rsid w:val="00624C83"/>
    <w:rsid w:val="006250F5"/>
    <w:rsid w:val="00625981"/>
    <w:rsid w:val="0063037C"/>
    <w:rsid w:val="0063120F"/>
    <w:rsid w:val="00631589"/>
    <w:rsid w:val="00631CC3"/>
    <w:rsid w:val="0063220D"/>
    <w:rsid w:val="00632EBA"/>
    <w:rsid w:val="0063464C"/>
    <w:rsid w:val="00634B2E"/>
    <w:rsid w:val="00640613"/>
    <w:rsid w:val="00640AAD"/>
    <w:rsid w:val="006422AB"/>
    <w:rsid w:val="006427C3"/>
    <w:rsid w:val="00644E93"/>
    <w:rsid w:val="00645614"/>
    <w:rsid w:val="00645A43"/>
    <w:rsid w:val="00646EDC"/>
    <w:rsid w:val="00650003"/>
    <w:rsid w:val="00650B95"/>
    <w:rsid w:val="00652500"/>
    <w:rsid w:val="00653A9F"/>
    <w:rsid w:val="00654022"/>
    <w:rsid w:val="00654286"/>
    <w:rsid w:val="00654F92"/>
    <w:rsid w:val="00655341"/>
    <w:rsid w:val="0065556A"/>
    <w:rsid w:val="00655B36"/>
    <w:rsid w:val="00655E62"/>
    <w:rsid w:val="00655F5C"/>
    <w:rsid w:val="00656493"/>
    <w:rsid w:val="00656D0F"/>
    <w:rsid w:val="00661498"/>
    <w:rsid w:val="006616F7"/>
    <w:rsid w:val="00663ECB"/>
    <w:rsid w:val="0066451A"/>
    <w:rsid w:val="00664634"/>
    <w:rsid w:val="00665B9A"/>
    <w:rsid w:val="00667728"/>
    <w:rsid w:val="00670D06"/>
    <w:rsid w:val="00671A5F"/>
    <w:rsid w:val="00671E05"/>
    <w:rsid w:val="0067233F"/>
    <w:rsid w:val="00672452"/>
    <w:rsid w:val="00677037"/>
    <w:rsid w:val="00680AD6"/>
    <w:rsid w:val="00681C61"/>
    <w:rsid w:val="0068338B"/>
    <w:rsid w:val="006867CC"/>
    <w:rsid w:val="00687D21"/>
    <w:rsid w:val="0069059E"/>
    <w:rsid w:val="006906A0"/>
    <w:rsid w:val="006913FA"/>
    <w:rsid w:val="00691888"/>
    <w:rsid w:val="00693E90"/>
    <w:rsid w:val="0069454E"/>
    <w:rsid w:val="00695E1C"/>
    <w:rsid w:val="00697DA4"/>
    <w:rsid w:val="006A3160"/>
    <w:rsid w:val="006A33CC"/>
    <w:rsid w:val="006A37F8"/>
    <w:rsid w:val="006A4C29"/>
    <w:rsid w:val="006A511A"/>
    <w:rsid w:val="006A5953"/>
    <w:rsid w:val="006A5D0E"/>
    <w:rsid w:val="006A7A15"/>
    <w:rsid w:val="006B0AB3"/>
    <w:rsid w:val="006B1BF0"/>
    <w:rsid w:val="006B25C9"/>
    <w:rsid w:val="006B2ED3"/>
    <w:rsid w:val="006B4110"/>
    <w:rsid w:val="006B478E"/>
    <w:rsid w:val="006B4818"/>
    <w:rsid w:val="006B5AAC"/>
    <w:rsid w:val="006B5AB9"/>
    <w:rsid w:val="006B6051"/>
    <w:rsid w:val="006B73F5"/>
    <w:rsid w:val="006B7CD6"/>
    <w:rsid w:val="006C0710"/>
    <w:rsid w:val="006C0E84"/>
    <w:rsid w:val="006C0ED6"/>
    <w:rsid w:val="006C226C"/>
    <w:rsid w:val="006C50D4"/>
    <w:rsid w:val="006C5928"/>
    <w:rsid w:val="006C5BCE"/>
    <w:rsid w:val="006C5C7F"/>
    <w:rsid w:val="006C6CA7"/>
    <w:rsid w:val="006C7865"/>
    <w:rsid w:val="006D00E4"/>
    <w:rsid w:val="006D03A7"/>
    <w:rsid w:val="006D0641"/>
    <w:rsid w:val="006D11CC"/>
    <w:rsid w:val="006D138E"/>
    <w:rsid w:val="006D17B8"/>
    <w:rsid w:val="006D18B1"/>
    <w:rsid w:val="006D2F67"/>
    <w:rsid w:val="006D305F"/>
    <w:rsid w:val="006D4267"/>
    <w:rsid w:val="006D45DA"/>
    <w:rsid w:val="006D591D"/>
    <w:rsid w:val="006D701C"/>
    <w:rsid w:val="006D7127"/>
    <w:rsid w:val="006D79B1"/>
    <w:rsid w:val="006E0DBE"/>
    <w:rsid w:val="006E1C26"/>
    <w:rsid w:val="006E2134"/>
    <w:rsid w:val="006E2B57"/>
    <w:rsid w:val="006E35F1"/>
    <w:rsid w:val="006E3C14"/>
    <w:rsid w:val="006E4363"/>
    <w:rsid w:val="006E5FA1"/>
    <w:rsid w:val="006E6693"/>
    <w:rsid w:val="006E6F89"/>
    <w:rsid w:val="006F153C"/>
    <w:rsid w:val="006F4A5C"/>
    <w:rsid w:val="006F75DF"/>
    <w:rsid w:val="006F7A6C"/>
    <w:rsid w:val="00700FEE"/>
    <w:rsid w:val="007013C3"/>
    <w:rsid w:val="007019DD"/>
    <w:rsid w:val="00701FE8"/>
    <w:rsid w:val="00702FE2"/>
    <w:rsid w:val="00705EE6"/>
    <w:rsid w:val="00707DB8"/>
    <w:rsid w:val="00707F31"/>
    <w:rsid w:val="00710AD7"/>
    <w:rsid w:val="00710C3E"/>
    <w:rsid w:val="007124D0"/>
    <w:rsid w:val="00712FE9"/>
    <w:rsid w:val="007141D7"/>
    <w:rsid w:val="00714C91"/>
    <w:rsid w:val="007153C3"/>
    <w:rsid w:val="007157E3"/>
    <w:rsid w:val="00715D6A"/>
    <w:rsid w:val="00716106"/>
    <w:rsid w:val="00716F07"/>
    <w:rsid w:val="00716F1A"/>
    <w:rsid w:val="00717610"/>
    <w:rsid w:val="007176B2"/>
    <w:rsid w:val="007212F6"/>
    <w:rsid w:val="0072153B"/>
    <w:rsid w:val="007219BA"/>
    <w:rsid w:val="007237BB"/>
    <w:rsid w:val="00723955"/>
    <w:rsid w:val="0072426C"/>
    <w:rsid w:val="0072485E"/>
    <w:rsid w:val="007261C2"/>
    <w:rsid w:val="00726A4B"/>
    <w:rsid w:val="00726AFF"/>
    <w:rsid w:val="00730318"/>
    <w:rsid w:val="00730A3F"/>
    <w:rsid w:val="00730D00"/>
    <w:rsid w:val="00731EAA"/>
    <w:rsid w:val="007328BF"/>
    <w:rsid w:val="00733C09"/>
    <w:rsid w:val="00733D1A"/>
    <w:rsid w:val="00735D98"/>
    <w:rsid w:val="007364FE"/>
    <w:rsid w:val="007401B9"/>
    <w:rsid w:val="00740AE5"/>
    <w:rsid w:val="007422FE"/>
    <w:rsid w:val="007431AC"/>
    <w:rsid w:val="007442BB"/>
    <w:rsid w:val="00744464"/>
    <w:rsid w:val="00744F29"/>
    <w:rsid w:val="0074551B"/>
    <w:rsid w:val="007460A9"/>
    <w:rsid w:val="0074626F"/>
    <w:rsid w:val="0074767A"/>
    <w:rsid w:val="00747E5E"/>
    <w:rsid w:val="0075083F"/>
    <w:rsid w:val="00751523"/>
    <w:rsid w:val="00751A23"/>
    <w:rsid w:val="00751BD0"/>
    <w:rsid w:val="00761396"/>
    <w:rsid w:val="00761FC8"/>
    <w:rsid w:val="00762738"/>
    <w:rsid w:val="00764D86"/>
    <w:rsid w:val="007659D9"/>
    <w:rsid w:val="00765D9F"/>
    <w:rsid w:val="00766876"/>
    <w:rsid w:val="0076691F"/>
    <w:rsid w:val="00767867"/>
    <w:rsid w:val="00767E31"/>
    <w:rsid w:val="00770254"/>
    <w:rsid w:val="007717DA"/>
    <w:rsid w:val="007721BB"/>
    <w:rsid w:val="00772264"/>
    <w:rsid w:val="007728B8"/>
    <w:rsid w:val="00773BA7"/>
    <w:rsid w:val="00775065"/>
    <w:rsid w:val="0077562A"/>
    <w:rsid w:val="00775671"/>
    <w:rsid w:val="007757C5"/>
    <w:rsid w:val="0077628C"/>
    <w:rsid w:val="00777390"/>
    <w:rsid w:val="00777DBC"/>
    <w:rsid w:val="007800C5"/>
    <w:rsid w:val="00780951"/>
    <w:rsid w:val="00781228"/>
    <w:rsid w:val="007832BA"/>
    <w:rsid w:val="00784CB6"/>
    <w:rsid w:val="00784FDE"/>
    <w:rsid w:val="00787BDC"/>
    <w:rsid w:val="00787DE4"/>
    <w:rsid w:val="00792855"/>
    <w:rsid w:val="00793AF7"/>
    <w:rsid w:val="00793D2A"/>
    <w:rsid w:val="007962C3"/>
    <w:rsid w:val="00797541"/>
    <w:rsid w:val="00797600"/>
    <w:rsid w:val="00797DA0"/>
    <w:rsid w:val="007A0698"/>
    <w:rsid w:val="007A0DF0"/>
    <w:rsid w:val="007A3AC9"/>
    <w:rsid w:val="007A50FE"/>
    <w:rsid w:val="007A581B"/>
    <w:rsid w:val="007A6662"/>
    <w:rsid w:val="007B0310"/>
    <w:rsid w:val="007B1CAF"/>
    <w:rsid w:val="007B35EB"/>
    <w:rsid w:val="007B481E"/>
    <w:rsid w:val="007B5831"/>
    <w:rsid w:val="007B5DE8"/>
    <w:rsid w:val="007B753E"/>
    <w:rsid w:val="007B786E"/>
    <w:rsid w:val="007C0F81"/>
    <w:rsid w:val="007C1572"/>
    <w:rsid w:val="007C3AAC"/>
    <w:rsid w:val="007C4DA2"/>
    <w:rsid w:val="007C5284"/>
    <w:rsid w:val="007C53AD"/>
    <w:rsid w:val="007C7911"/>
    <w:rsid w:val="007D0664"/>
    <w:rsid w:val="007D1251"/>
    <w:rsid w:val="007D1267"/>
    <w:rsid w:val="007D23A2"/>
    <w:rsid w:val="007D2A1A"/>
    <w:rsid w:val="007D41B4"/>
    <w:rsid w:val="007D477C"/>
    <w:rsid w:val="007D5049"/>
    <w:rsid w:val="007D55CF"/>
    <w:rsid w:val="007D5E65"/>
    <w:rsid w:val="007D63FB"/>
    <w:rsid w:val="007D745E"/>
    <w:rsid w:val="007D7646"/>
    <w:rsid w:val="007E0FAF"/>
    <w:rsid w:val="007E1012"/>
    <w:rsid w:val="007E45AB"/>
    <w:rsid w:val="007E4A85"/>
    <w:rsid w:val="007F0874"/>
    <w:rsid w:val="007F262A"/>
    <w:rsid w:val="007F312B"/>
    <w:rsid w:val="007F4752"/>
    <w:rsid w:val="007F5FE1"/>
    <w:rsid w:val="007F6137"/>
    <w:rsid w:val="007F61D0"/>
    <w:rsid w:val="00800069"/>
    <w:rsid w:val="00802A65"/>
    <w:rsid w:val="00802E01"/>
    <w:rsid w:val="008044B0"/>
    <w:rsid w:val="0080592C"/>
    <w:rsid w:val="00805BAA"/>
    <w:rsid w:val="00805EC4"/>
    <w:rsid w:val="0080636D"/>
    <w:rsid w:val="0081098A"/>
    <w:rsid w:val="0081161B"/>
    <w:rsid w:val="00812626"/>
    <w:rsid w:val="008129B4"/>
    <w:rsid w:val="008129E9"/>
    <w:rsid w:val="00812D7F"/>
    <w:rsid w:val="00812E84"/>
    <w:rsid w:val="008141F2"/>
    <w:rsid w:val="00814DAE"/>
    <w:rsid w:val="0081578D"/>
    <w:rsid w:val="00815DD5"/>
    <w:rsid w:val="008162CE"/>
    <w:rsid w:val="008166CA"/>
    <w:rsid w:val="0081708E"/>
    <w:rsid w:val="00817458"/>
    <w:rsid w:val="00821309"/>
    <w:rsid w:val="00821DE4"/>
    <w:rsid w:val="00821E75"/>
    <w:rsid w:val="00822C6D"/>
    <w:rsid w:val="00822CFA"/>
    <w:rsid w:val="0082317D"/>
    <w:rsid w:val="008254BC"/>
    <w:rsid w:val="00825EA8"/>
    <w:rsid w:val="008268FA"/>
    <w:rsid w:val="00830FB5"/>
    <w:rsid w:val="0083106C"/>
    <w:rsid w:val="00831F36"/>
    <w:rsid w:val="008322C9"/>
    <w:rsid w:val="008329CA"/>
    <w:rsid w:val="00833589"/>
    <w:rsid w:val="0083389F"/>
    <w:rsid w:val="00833AC3"/>
    <w:rsid w:val="00833D14"/>
    <w:rsid w:val="00834865"/>
    <w:rsid w:val="008359E1"/>
    <w:rsid w:val="00835ADB"/>
    <w:rsid w:val="00835FB8"/>
    <w:rsid w:val="00836103"/>
    <w:rsid w:val="00840BF0"/>
    <w:rsid w:val="00840CDC"/>
    <w:rsid w:val="00840DAD"/>
    <w:rsid w:val="008415C0"/>
    <w:rsid w:val="00841EBA"/>
    <w:rsid w:val="008428D3"/>
    <w:rsid w:val="00842D4C"/>
    <w:rsid w:val="008431A4"/>
    <w:rsid w:val="0084431A"/>
    <w:rsid w:val="008449CD"/>
    <w:rsid w:val="00844EBC"/>
    <w:rsid w:val="0084505F"/>
    <w:rsid w:val="00845E9B"/>
    <w:rsid w:val="0084784C"/>
    <w:rsid w:val="00847BC1"/>
    <w:rsid w:val="00847E06"/>
    <w:rsid w:val="00847E7E"/>
    <w:rsid w:val="008500CE"/>
    <w:rsid w:val="008505A6"/>
    <w:rsid w:val="0085092A"/>
    <w:rsid w:val="008541E4"/>
    <w:rsid w:val="008558AF"/>
    <w:rsid w:val="00855984"/>
    <w:rsid w:val="0085600D"/>
    <w:rsid w:val="00856627"/>
    <w:rsid w:val="00857545"/>
    <w:rsid w:val="008577ED"/>
    <w:rsid w:val="00857B23"/>
    <w:rsid w:val="00857DA6"/>
    <w:rsid w:val="00860080"/>
    <w:rsid w:val="00860340"/>
    <w:rsid w:val="00860499"/>
    <w:rsid w:val="008612AF"/>
    <w:rsid w:val="00861312"/>
    <w:rsid w:val="00861363"/>
    <w:rsid w:val="00861566"/>
    <w:rsid w:val="00861CF4"/>
    <w:rsid w:val="0086382C"/>
    <w:rsid w:val="008639E0"/>
    <w:rsid w:val="00864690"/>
    <w:rsid w:val="0086645F"/>
    <w:rsid w:val="00866844"/>
    <w:rsid w:val="00867E3A"/>
    <w:rsid w:val="008703F0"/>
    <w:rsid w:val="00871571"/>
    <w:rsid w:val="00871A6A"/>
    <w:rsid w:val="00875134"/>
    <w:rsid w:val="00875187"/>
    <w:rsid w:val="00875288"/>
    <w:rsid w:val="00877454"/>
    <w:rsid w:val="00877AAB"/>
    <w:rsid w:val="0088047B"/>
    <w:rsid w:val="00880598"/>
    <w:rsid w:val="00882C3F"/>
    <w:rsid w:val="00883CBA"/>
    <w:rsid w:val="00884ABD"/>
    <w:rsid w:val="00884CBF"/>
    <w:rsid w:val="00885539"/>
    <w:rsid w:val="00885726"/>
    <w:rsid w:val="00885EBB"/>
    <w:rsid w:val="008860B4"/>
    <w:rsid w:val="00886870"/>
    <w:rsid w:val="00886A6E"/>
    <w:rsid w:val="008870F8"/>
    <w:rsid w:val="00887557"/>
    <w:rsid w:val="00887B1A"/>
    <w:rsid w:val="00887BAB"/>
    <w:rsid w:val="00887C17"/>
    <w:rsid w:val="00890514"/>
    <w:rsid w:val="008925E7"/>
    <w:rsid w:val="00894E47"/>
    <w:rsid w:val="00895855"/>
    <w:rsid w:val="00896B7D"/>
    <w:rsid w:val="008979F4"/>
    <w:rsid w:val="008A1B96"/>
    <w:rsid w:val="008A3CDE"/>
    <w:rsid w:val="008A60D3"/>
    <w:rsid w:val="008A76AB"/>
    <w:rsid w:val="008B08DC"/>
    <w:rsid w:val="008B0ECC"/>
    <w:rsid w:val="008B230D"/>
    <w:rsid w:val="008B2505"/>
    <w:rsid w:val="008B33F3"/>
    <w:rsid w:val="008B4CD5"/>
    <w:rsid w:val="008B5892"/>
    <w:rsid w:val="008B5B74"/>
    <w:rsid w:val="008B6446"/>
    <w:rsid w:val="008B738C"/>
    <w:rsid w:val="008B7966"/>
    <w:rsid w:val="008C0375"/>
    <w:rsid w:val="008C0788"/>
    <w:rsid w:val="008C0A02"/>
    <w:rsid w:val="008C0FF2"/>
    <w:rsid w:val="008C10F5"/>
    <w:rsid w:val="008C261C"/>
    <w:rsid w:val="008C5C7F"/>
    <w:rsid w:val="008C794F"/>
    <w:rsid w:val="008C7B63"/>
    <w:rsid w:val="008C7D0A"/>
    <w:rsid w:val="008D094D"/>
    <w:rsid w:val="008D0C16"/>
    <w:rsid w:val="008D0D55"/>
    <w:rsid w:val="008D22CF"/>
    <w:rsid w:val="008D2CE3"/>
    <w:rsid w:val="008D3290"/>
    <w:rsid w:val="008D34A7"/>
    <w:rsid w:val="008D3CA9"/>
    <w:rsid w:val="008D7CFD"/>
    <w:rsid w:val="008E026B"/>
    <w:rsid w:val="008E0AD8"/>
    <w:rsid w:val="008E22EF"/>
    <w:rsid w:val="008E2B06"/>
    <w:rsid w:val="008E2D1C"/>
    <w:rsid w:val="008E3227"/>
    <w:rsid w:val="008E3C3B"/>
    <w:rsid w:val="008E4672"/>
    <w:rsid w:val="008E6845"/>
    <w:rsid w:val="008E6B21"/>
    <w:rsid w:val="008E742B"/>
    <w:rsid w:val="008F06A0"/>
    <w:rsid w:val="008F1E66"/>
    <w:rsid w:val="008F28DE"/>
    <w:rsid w:val="008F333D"/>
    <w:rsid w:val="008F3500"/>
    <w:rsid w:val="008F46A0"/>
    <w:rsid w:val="008F51CE"/>
    <w:rsid w:val="008F5209"/>
    <w:rsid w:val="008F522B"/>
    <w:rsid w:val="008F555A"/>
    <w:rsid w:val="008F570D"/>
    <w:rsid w:val="008F7A1F"/>
    <w:rsid w:val="009019CA"/>
    <w:rsid w:val="00901CA5"/>
    <w:rsid w:val="00903115"/>
    <w:rsid w:val="0090320D"/>
    <w:rsid w:val="00903B5E"/>
    <w:rsid w:val="009042F8"/>
    <w:rsid w:val="009045E9"/>
    <w:rsid w:val="009053FB"/>
    <w:rsid w:val="00905426"/>
    <w:rsid w:val="00905C28"/>
    <w:rsid w:val="00905C6A"/>
    <w:rsid w:val="00906C34"/>
    <w:rsid w:val="009072AF"/>
    <w:rsid w:val="00907C90"/>
    <w:rsid w:val="009105DA"/>
    <w:rsid w:val="009112AE"/>
    <w:rsid w:val="00911967"/>
    <w:rsid w:val="00912428"/>
    <w:rsid w:val="0091475E"/>
    <w:rsid w:val="00916610"/>
    <w:rsid w:val="00917CBD"/>
    <w:rsid w:val="0092087F"/>
    <w:rsid w:val="009210D3"/>
    <w:rsid w:val="009219EE"/>
    <w:rsid w:val="00922210"/>
    <w:rsid w:val="00922716"/>
    <w:rsid w:val="009237C7"/>
    <w:rsid w:val="00925F5C"/>
    <w:rsid w:val="009275D5"/>
    <w:rsid w:val="00927B04"/>
    <w:rsid w:val="00930C1E"/>
    <w:rsid w:val="00931D6A"/>
    <w:rsid w:val="00931E27"/>
    <w:rsid w:val="00932563"/>
    <w:rsid w:val="009337C7"/>
    <w:rsid w:val="00933D20"/>
    <w:rsid w:val="009343F4"/>
    <w:rsid w:val="00934809"/>
    <w:rsid w:val="00934D53"/>
    <w:rsid w:val="009375D9"/>
    <w:rsid w:val="00937817"/>
    <w:rsid w:val="00937B53"/>
    <w:rsid w:val="00937C33"/>
    <w:rsid w:val="00941269"/>
    <w:rsid w:val="00941956"/>
    <w:rsid w:val="00942437"/>
    <w:rsid w:val="00943539"/>
    <w:rsid w:val="00947696"/>
    <w:rsid w:val="009476C1"/>
    <w:rsid w:val="00947DB5"/>
    <w:rsid w:val="00950E3A"/>
    <w:rsid w:val="00950EF6"/>
    <w:rsid w:val="009511D2"/>
    <w:rsid w:val="0095122D"/>
    <w:rsid w:val="00953DFF"/>
    <w:rsid w:val="00954B0F"/>
    <w:rsid w:val="00955016"/>
    <w:rsid w:val="00956B49"/>
    <w:rsid w:val="00960016"/>
    <w:rsid w:val="009600ED"/>
    <w:rsid w:val="0096038F"/>
    <w:rsid w:val="0096054E"/>
    <w:rsid w:val="00961422"/>
    <w:rsid w:val="00961DAA"/>
    <w:rsid w:val="00967D8C"/>
    <w:rsid w:val="00970AD3"/>
    <w:rsid w:val="009718EE"/>
    <w:rsid w:val="00971DEF"/>
    <w:rsid w:val="00972A7B"/>
    <w:rsid w:val="00972D0E"/>
    <w:rsid w:val="00974B36"/>
    <w:rsid w:val="0097582D"/>
    <w:rsid w:val="00975D09"/>
    <w:rsid w:val="009766A9"/>
    <w:rsid w:val="00976BC2"/>
    <w:rsid w:val="00977234"/>
    <w:rsid w:val="00977FC5"/>
    <w:rsid w:val="0098073F"/>
    <w:rsid w:val="00980CEE"/>
    <w:rsid w:val="00980EF9"/>
    <w:rsid w:val="009820FA"/>
    <w:rsid w:val="009831F4"/>
    <w:rsid w:val="0098332A"/>
    <w:rsid w:val="00984CD8"/>
    <w:rsid w:val="009855D9"/>
    <w:rsid w:val="00985C9D"/>
    <w:rsid w:val="00985CEC"/>
    <w:rsid w:val="00985DC7"/>
    <w:rsid w:val="009863E8"/>
    <w:rsid w:val="0098688D"/>
    <w:rsid w:val="00987524"/>
    <w:rsid w:val="00987B1E"/>
    <w:rsid w:val="00990E47"/>
    <w:rsid w:val="009915E4"/>
    <w:rsid w:val="00991895"/>
    <w:rsid w:val="00992337"/>
    <w:rsid w:val="009928FB"/>
    <w:rsid w:val="00995895"/>
    <w:rsid w:val="009963FD"/>
    <w:rsid w:val="00996A7F"/>
    <w:rsid w:val="00997490"/>
    <w:rsid w:val="00997607"/>
    <w:rsid w:val="009A0541"/>
    <w:rsid w:val="009A0A2F"/>
    <w:rsid w:val="009A0CC4"/>
    <w:rsid w:val="009A2521"/>
    <w:rsid w:val="009A3676"/>
    <w:rsid w:val="009A3F08"/>
    <w:rsid w:val="009A4A1C"/>
    <w:rsid w:val="009A4CE8"/>
    <w:rsid w:val="009A71C4"/>
    <w:rsid w:val="009B17E4"/>
    <w:rsid w:val="009B206A"/>
    <w:rsid w:val="009B243E"/>
    <w:rsid w:val="009B32F5"/>
    <w:rsid w:val="009B3CB5"/>
    <w:rsid w:val="009B408F"/>
    <w:rsid w:val="009B659B"/>
    <w:rsid w:val="009B77F7"/>
    <w:rsid w:val="009B7EA4"/>
    <w:rsid w:val="009C1956"/>
    <w:rsid w:val="009C1A42"/>
    <w:rsid w:val="009C1A50"/>
    <w:rsid w:val="009C2057"/>
    <w:rsid w:val="009C2F26"/>
    <w:rsid w:val="009C328E"/>
    <w:rsid w:val="009C3B9A"/>
    <w:rsid w:val="009C5BA5"/>
    <w:rsid w:val="009C5FD9"/>
    <w:rsid w:val="009C68E3"/>
    <w:rsid w:val="009C7AD7"/>
    <w:rsid w:val="009D022D"/>
    <w:rsid w:val="009D0E1C"/>
    <w:rsid w:val="009D2109"/>
    <w:rsid w:val="009D2965"/>
    <w:rsid w:val="009D4787"/>
    <w:rsid w:val="009D4B25"/>
    <w:rsid w:val="009D6523"/>
    <w:rsid w:val="009D7E2B"/>
    <w:rsid w:val="009E044D"/>
    <w:rsid w:val="009E0BF9"/>
    <w:rsid w:val="009E12DB"/>
    <w:rsid w:val="009E27A1"/>
    <w:rsid w:val="009E2D79"/>
    <w:rsid w:val="009E385C"/>
    <w:rsid w:val="009E4D72"/>
    <w:rsid w:val="009E5803"/>
    <w:rsid w:val="009E6635"/>
    <w:rsid w:val="009E7934"/>
    <w:rsid w:val="009F10BD"/>
    <w:rsid w:val="009F13DD"/>
    <w:rsid w:val="009F14CB"/>
    <w:rsid w:val="009F1EB0"/>
    <w:rsid w:val="009F2413"/>
    <w:rsid w:val="009F2B73"/>
    <w:rsid w:val="009F2CEF"/>
    <w:rsid w:val="009F2ED5"/>
    <w:rsid w:val="009F3534"/>
    <w:rsid w:val="009F3B40"/>
    <w:rsid w:val="009F4261"/>
    <w:rsid w:val="009F4969"/>
    <w:rsid w:val="009F50C7"/>
    <w:rsid w:val="009F6C62"/>
    <w:rsid w:val="00A012A9"/>
    <w:rsid w:val="00A01420"/>
    <w:rsid w:val="00A015CB"/>
    <w:rsid w:val="00A01F99"/>
    <w:rsid w:val="00A0224D"/>
    <w:rsid w:val="00A02412"/>
    <w:rsid w:val="00A0572E"/>
    <w:rsid w:val="00A067C9"/>
    <w:rsid w:val="00A06E96"/>
    <w:rsid w:val="00A07325"/>
    <w:rsid w:val="00A07C59"/>
    <w:rsid w:val="00A10805"/>
    <w:rsid w:val="00A109DB"/>
    <w:rsid w:val="00A10FA5"/>
    <w:rsid w:val="00A11221"/>
    <w:rsid w:val="00A11226"/>
    <w:rsid w:val="00A139B7"/>
    <w:rsid w:val="00A13D5F"/>
    <w:rsid w:val="00A13EEB"/>
    <w:rsid w:val="00A14CB9"/>
    <w:rsid w:val="00A15BCC"/>
    <w:rsid w:val="00A168DB"/>
    <w:rsid w:val="00A21C66"/>
    <w:rsid w:val="00A21F60"/>
    <w:rsid w:val="00A22E1B"/>
    <w:rsid w:val="00A244C3"/>
    <w:rsid w:val="00A24F0C"/>
    <w:rsid w:val="00A25510"/>
    <w:rsid w:val="00A25BF5"/>
    <w:rsid w:val="00A25C94"/>
    <w:rsid w:val="00A26233"/>
    <w:rsid w:val="00A26449"/>
    <w:rsid w:val="00A26C72"/>
    <w:rsid w:val="00A3036E"/>
    <w:rsid w:val="00A316BF"/>
    <w:rsid w:val="00A319C7"/>
    <w:rsid w:val="00A31D5D"/>
    <w:rsid w:val="00A320A0"/>
    <w:rsid w:val="00A366AC"/>
    <w:rsid w:val="00A3778A"/>
    <w:rsid w:val="00A40DC5"/>
    <w:rsid w:val="00A4115E"/>
    <w:rsid w:val="00A41AFD"/>
    <w:rsid w:val="00A4380E"/>
    <w:rsid w:val="00A4394F"/>
    <w:rsid w:val="00A45F40"/>
    <w:rsid w:val="00A468F2"/>
    <w:rsid w:val="00A47E9B"/>
    <w:rsid w:val="00A51A31"/>
    <w:rsid w:val="00A556F9"/>
    <w:rsid w:val="00A56EE0"/>
    <w:rsid w:val="00A61682"/>
    <w:rsid w:val="00A66283"/>
    <w:rsid w:val="00A67918"/>
    <w:rsid w:val="00A707A6"/>
    <w:rsid w:val="00A712FE"/>
    <w:rsid w:val="00A7158F"/>
    <w:rsid w:val="00A73524"/>
    <w:rsid w:val="00A73C20"/>
    <w:rsid w:val="00A74452"/>
    <w:rsid w:val="00A75CD2"/>
    <w:rsid w:val="00A75E26"/>
    <w:rsid w:val="00A7657E"/>
    <w:rsid w:val="00A812B7"/>
    <w:rsid w:val="00A81B03"/>
    <w:rsid w:val="00A81E6E"/>
    <w:rsid w:val="00A833A1"/>
    <w:rsid w:val="00A836D0"/>
    <w:rsid w:val="00A84357"/>
    <w:rsid w:val="00A84D0A"/>
    <w:rsid w:val="00A85E76"/>
    <w:rsid w:val="00A86EAD"/>
    <w:rsid w:val="00A87FEE"/>
    <w:rsid w:val="00A9094A"/>
    <w:rsid w:val="00A91461"/>
    <w:rsid w:val="00A9182B"/>
    <w:rsid w:val="00A93352"/>
    <w:rsid w:val="00A93814"/>
    <w:rsid w:val="00A93BAB"/>
    <w:rsid w:val="00A947C0"/>
    <w:rsid w:val="00A966A8"/>
    <w:rsid w:val="00A96BD6"/>
    <w:rsid w:val="00A97642"/>
    <w:rsid w:val="00A977DD"/>
    <w:rsid w:val="00AA03C3"/>
    <w:rsid w:val="00AA0713"/>
    <w:rsid w:val="00AA1B8E"/>
    <w:rsid w:val="00AA1CBC"/>
    <w:rsid w:val="00AA214A"/>
    <w:rsid w:val="00AA291A"/>
    <w:rsid w:val="00AA348C"/>
    <w:rsid w:val="00AA3755"/>
    <w:rsid w:val="00AA3F45"/>
    <w:rsid w:val="00AA40F7"/>
    <w:rsid w:val="00AA425D"/>
    <w:rsid w:val="00AA468B"/>
    <w:rsid w:val="00AA4720"/>
    <w:rsid w:val="00AA48CF"/>
    <w:rsid w:val="00AA6692"/>
    <w:rsid w:val="00AA6A17"/>
    <w:rsid w:val="00AB12F0"/>
    <w:rsid w:val="00AB1470"/>
    <w:rsid w:val="00AB20C6"/>
    <w:rsid w:val="00AB2DA6"/>
    <w:rsid w:val="00AB3E47"/>
    <w:rsid w:val="00AB4374"/>
    <w:rsid w:val="00AB593E"/>
    <w:rsid w:val="00AB5E80"/>
    <w:rsid w:val="00AB5FB7"/>
    <w:rsid w:val="00AB744E"/>
    <w:rsid w:val="00AB769B"/>
    <w:rsid w:val="00AB7914"/>
    <w:rsid w:val="00AB7E14"/>
    <w:rsid w:val="00AC228F"/>
    <w:rsid w:val="00AC2959"/>
    <w:rsid w:val="00AC2B39"/>
    <w:rsid w:val="00AC2FAF"/>
    <w:rsid w:val="00AC48E6"/>
    <w:rsid w:val="00AC4992"/>
    <w:rsid w:val="00AC4D29"/>
    <w:rsid w:val="00AC701E"/>
    <w:rsid w:val="00AD0E81"/>
    <w:rsid w:val="00AD1B3F"/>
    <w:rsid w:val="00AD2B56"/>
    <w:rsid w:val="00AD5658"/>
    <w:rsid w:val="00AD65BF"/>
    <w:rsid w:val="00AD6D86"/>
    <w:rsid w:val="00AD7A5D"/>
    <w:rsid w:val="00AE10C8"/>
    <w:rsid w:val="00AE3436"/>
    <w:rsid w:val="00AE55E7"/>
    <w:rsid w:val="00AE6494"/>
    <w:rsid w:val="00AE700B"/>
    <w:rsid w:val="00AE7659"/>
    <w:rsid w:val="00AF058D"/>
    <w:rsid w:val="00AF0A76"/>
    <w:rsid w:val="00AF0B8A"/>
    <w:rsid w:val="00AF10E4"/>
    <w:rsid w:val="00AF18DC"/>
    <w:rsid w:val="00AF270F"/>
    <w:rsid w:val="00AF2944"/>
    <w:rsid w:val="00AF2C32"/>
    <w:rsid w:val="00AF33F7"/>
    <w:rsid w:val="00AF3E23"/>
    <w:rsid w:val="00AF3EF5"/>
    <w:rsid w:val="00AF50DF"/>
    <w:rsid w:val="00AF5BC9"/>
    <w:rsid w:val="00AF5C0B"/>
    <w:rsid w:val="00AF6864"/>
    <w:rsid w:val="00AF6ACE"/>
    <w:rsid w:val="00AF6BED"/>
    <w:rsid w:val="00AF70F4"/>
    <w:rsid w:val="00AF733E"/>
    <w:rsid w:val="00AF7FAE"/>
    <w:rsid w:val="00B005BE"/>
    <w:rsid w:val="00B0150E"/>
    <w:rsid w:val="00B01AA8"/>
    <w:rsid w:val="00B01D18"/>
    <w:rsid w:val="00B01EE0"/>
    <w:rsid w:val="00B02A3D"/>
    <w:rsid w:val="00B03011"/>
    <w:rsid w:val="00B03A95"/>
    <w:rsid w:val="00B04F32"/>
    <w:rsid w:val="00B05D95"/>
    <w:rsid w:val="00B06127"/>
    <w:rsid w:val="00B06E8F"/>
    <w:rsid w:val="00B07074"/>
    <w:rsid w:val="00B07DA0"/>
    <w:rsid w:val="00B07E57"/>
    <w:rsid w:val="00B10D09"/>
    <w:rsid w:val="00B11250"/>
    <w:rsid w:val="00B11DC4"/>
    <w:rsid w:val="00B11F13"/>
    <w:rsid w:val="00B14D5C"/>
    <w:rsid w:val="00B17343"/>
    <w:rsid w:val="00B1765D"/>
    <w:rsid w:val="00B17C29"/>
    <w:rsid w:val="00B20C38"/>
    <w:rsid w:val="00B22C6D"/>
    <w:rsid w:val="00B2399F"/>
    <w:rsid w:val="00B23D59"/>
    <w:rsid w:val="00B24B8F"/>
    <w:rsid w:val="00B24E3F"/>
    <w:rsid w:val="00B26AC7"/>
    <w:rsid w:val="00B27346"/>
    <w:rsid w:val="00B274F7"/>
    <w:rsid w:val="00B300A5"/>
    <w:rsid w:val="00B3066F"/>
    <w:rsid w:val="00B31D1C"/>
    <w:rsid w:val="00B3359F"/>
    <w:rsid w:val="00B33CB7"/>
    <w:rsid w:val="00B340E6"/>
    <w:rsid w:val="00B35217"/>
    <w:rsid w:val="00B3572A"/>
    <w:rsid w:val="00B35FD9"/>
    <w:rsid w:val="00B35FEB"/>
    <w:rsid w:val="00B37C80"/>
    <w:rsid w:val="00B40EC5"/>
    <w:rsid w:val="00B418D1"/>
    <w:rsid w:val="00B420E1"/>
    <w:rsid w:val="00B42DD0"/>
    <w:rsid w:val="00B432D8"/>
    <w:rsid w:val="00B43976"/>
    <w:rsid w:val="00B43A67"/>
    <w:rsid w:val="00B43F93"/>
    <w:rsid w:val="00B445D2"/>
    <w:rsid w:val="00B4559C"/>
    <w:rsid w:val="00B45EC1"/>
    <w:rsid w:val="00B505A1"/>
    <w:rsid w:val="00B528CB"/>
    <w:rsid w:val="00B52F42"/>
    <w:rsid w:val="00B538D9"/>
    <w:rsid w:val="00B53C04"/>
    <w:rsid w:val="00B54676"/>
    <w:rsid w:val="00B54B08"/>
    <w:rsid w:val="00B54D7C"/>
    <w:rsid w:val="00B57522"/>
    <w:rsid w:val="00B57F24"/>
    <w:rsid w:val="00B6003F"/>
    <w:rsid w:val="00B60DE5"/>
    <w:rsid w:val="00B635D3"/>
    <w:rsid w:val="00B63712"/>
    <w:rsid w:val="00B64287"/>
    <w:rsid w:val="00B6489F"/>
    <w:rsid w:val="00B648B5"/>
    <w:rsid w:val="00B66E40"/>
    <w:rsid w:val="00B67308"/>
    <w:rsid w:val="00B67395"/>
    <w:rsid w:val="00B67533"/>
    <w:rsid w:val="00B7142F"/>
    <w:rsid w:val="00B738DD"/>
    <w:rsid w:val="00B73E45"/>
    <w:rsid w:val="00B74A2F"/>
    <w:rsid w:val="00B750B6"/>
    <w:rsid w:val="00B75DBF"/>
    <w:rsid w:val="00B764A0"/>
    <w:rsid w:val="00B775CE"/>
    <w:rsid w:val="00B80EEF"/>
    <w:rsid w:val="00B84602"/>
    <w:rsid w:val="00B85410"/>
    <w:rsid w:val="00B857AF"/>
    <w:rsid w:val="00B870F2"/>
    <w:rsid w:val="00B900BB"/>
    <w:rsid w:val="00B9024D"/>
    <w:rsid w:val="00B91A6F"/>
    <w:rsid w:val="00B92905"/>
    <w:rsid w:val="00B92FE1"/>
    <w:rsid w:val="00B934A0"/>
    <w:rsid w:val="00B94B7E"/>
    <w:rsid w:val="00B952DD"/>
    <w:rsid w:val="00B954C3"/>
    <w:rsid w:val="00B967F1"/>
    <w:rsid w:val="00B968A7"/>
    <w:rsid w:val="00B97278"/>
    <w:rsid w:val="00BA20FF"/>
    <w:rsid w:val="00BA23DE"/>
    <w:rsid w:val="00BA3BE8"/>
    <w:rsid w:val="00BA4D5B"/>
    <w:rsid w:val="00BA6A43"/>
    <w:rsid w:val="00BA7AB7"/>
    <w:rsid w:val="00BB0361"/>
    <w:rsid w:val="00BB0520"/>
    <w:rsid w:val="00BB0E2D"/>
    <w:rsid w:val="00BB0EF3"/>
    <w:rsid w:val="00BB14EB"/>
    <w:rsid w:val="00BB5140"/>
    <w:rsid w:val="00BB523D"/>
    <w:rsid w:val="00BB5C96"/>
    <w:rsid w:val="00BB650A"/>
    <w:rsid w:val="00BB72AE"/>
    <w:rsid w:val="00BB790E"/>
    <w:rsid w:val="00BC0CA4"/>
    <w:rsid w:val="00BC2345"/>
    <w:rsid w:val="00BC2665"/>
    <w:rsid w:val="00BC3143"/>
    <w:rsid w:val="00BC3C6B"/>
    <w:rsid w:val="00BC40C5"/>
    <w:rsid w:val="00BC6586"/>
    <w:rsid w:val="00BD0AAB"/>
    <w:rsid w:val="00BD0EDF"/>
    <w:rsid w:val="00BD10D5"/>
    <w:rsid w:val="00BD17D9"/>
    <w:rsid w:val="00BD207E"/>
    <w:rsid w:val="00BD41C3"/>
    <w:rsid w:val="00BD464B"/>
    <w:rsid w:val="00BD465B"/>
    <w:rsid w:val="00BD5770"/>
    <w:rsid w:val="00BD6602"/>
    <w:rsid w:val="00BD6656"/>
    <w:rsid w:val="00BE15BE"/>
    <w:rsid w:val="00BE3E25"/>
    <w:rsid w:val="00BE43BB"/>
    <w:rsid w:val="00BE7023"/>
    <w:rsid w:val="00BE712B"/>
    <w:rsid w:val="00BF0822"/>
    <w:rsid w:val="00BF1A11"/>
    <w:rsid w:val="00BF1F19"/>
    <w:rsid w:val="00BF205B"/>
    <w:rsid w:val="00BF335A"/>
    <w:rsid w:val="00BF35C0"/>
    <w:rsid w:val="00BF3AF9"/>
    <w:rsid w:val="00BF3D3D"/>
    <w:rsid w:val="00BF45D7"/>
    <w:rsid w:val="00BF5092"/>
    <w:rsid w:val="00BF510C"/>
    <w:rsid w:val="00BF7457"/>
    <w:rsid w:val="00C004CC"/>
    <w:rsid w:val="00C01A01"/>
    <w:rsid w:val="00C0236F"/>
    <w:rsid w:val="00C029E1"/>
    <w:rsid w:val="00C042DC"/>
    <w:rsid w:val="00C042E3"/>
    <w:rsid w:val="00C0585C"/>
    <w:rsid w:val="00C070C0"/>
    <w:rsid w:val="00C111F7"/>
    <w:rsid w:val="00C116D1"/>
    <w:rsid w:val="00C1211B"/>
    <w:rsid w:val="00C13467"/>
    <w:rsid w:val="00C13852"/>
    <w:rsid w:val="00C13B98"/>
    <w:rsid w:val="00C16775"/>
    <w:rsid w:val="00C2000C"/>
    <w:rsid w:val="00C20217"/>
    <w:rsid w:val="00C20A94"/>
    <w:rsid w:val="00C21681"/>
    <w:rsid w:val="00C218F0"/>
    <w:rsid w:val="00C21F5D"/>
    <w:rsid w:val="00C2219B"/>
    <w:rsid w:val="00C221E9"/>
    <w:rsid w:val="00C223BF"/>
    <w:rsid w:val="00C2368F"/>
    <w:rsid w:val="00C237C9"/>
    <w:rsid w:val="00C23DBA"/>
    <w:rsid w:val="00C24191"/>
    <w:rsid w:val="00C24950"/>
    <w:rsid w:val="00C256E2"/>
    <w:rsid w:val="00C256FC"/>
    <w:rsid w:val="00C258B5"/>
    <w:rsid w:val="00C26CAF"/>
    <w:rsid w:val="00C26CB7"/>
    <w:rsid w:val="00C27474"/>
    <w:rsid w:val="00C27CFD"/>
    <w:rsid w:val="00C30F48"/>
    <w:rsid w:val="00C31958"/>
    <w:rsid w:val="00C323D2"/>
    <w:rsid w:val="00C33478"/>
    <w:rsid w:val="00C34245"/>
    <w:rsid w:val="00C35E1F"/>
    <w:rsid w:val="00C360DC"/>
    <w:rsid w:val="00C36330"/>
    <w:rsid w:val="00C371C1"/>
    <w:rsid w:val="00C37694"/>
    <w:rsid w:val="00C403E0"/>
    <w:rsid w:val="00C40B83"/>
    <w:rsid w:val="00C4229F"/>
    <w:rsid w:val="00C42858"/>
    <w:rsid w:val="00C429D1"/>
    <w:rsid w:val="00C42A02"/>
    <w:rsid w:val="00C4426C"/>
    <w:rsid w:val="00C4547A"/>
    <w:rsid w:val="00C45F11"/>
    <w:rsid w:val="00C46BE2"/>
    <w:rsid w:val="00C47EE8"/>
    <w:rsid w:val="00C503EB"/>
    <w:rsid w:val="00C504E4"/>
    <w:rsid w:val="00C5058A"/>
    <w:rsid w:val="00C51539"/>
    <w:rsid w:val="00C51C25"/>
    <w:rsid w:val="00C53470"/>
    <w:rsid w:val="00C53750"/>
    <w:rsid w:val="00C53A66"/>
    <w:rsid w:val="00C53BD8"/>
    <w:rsid w:val="00C53C57"/>
    <w:rsid w:val="00C54E4B"/>
    <w:rsid w:val="00C57C3B"/>
    <w:rsid w:val="00C57E8E"/>
    <w:rsid w:val="00C60102"/>
    <w:rsid w:val="00C60609"/>
    <w:rsid w:val="00C60ABB"/>
    <w:rsid w:val="00C60D95"/>
    <w:rsid w:val="00C6179A"/>
    <w:rsid w:val="00C63392"/>
    <w:rsid w:val="00C63446"/>
    <w:rsid w:val="00C636FF"/>
    <w:rsid w:val="00C63B0D"/>
    <w:rsid w:val="00C64264"/>
    <w:rsid w:val="00C648E4"/>
    <w:rsid w:val="00C656AE"/>
    <w:rsid w:val="00C658B8"/>
    <w:rsid w:val="00C65FA0"/>
    <w:rsid w:val="00C66B68"/>
    <w:rsid w:val="00C670E5"/>
    <w:rsid w:val="00C679E0"/>
    <w:rsid w:val="00C70525"/>
    <w:rsid w:val="00C7057C"/>
    <w:rsid w:val="00C71250"/>
    <w:rsid w:val="00C71900"/>
    <w:rsid w:val="00C727F6"/>
    <w:rsid w:val="00C7360A"/>
    <w:rsid w:val="00C7390A"/>
    <w:rsid w:val="00C73EF4"/>
    <w:rsid w:val="00C75865"/>
    <w:rsid w:val="00C75967"/>
    <w:rsid w:val="00C75E8F"/>
    <w:rsid w:val="00C775C9"/>
    <w:rsid w:val="00C7792F"/>
    <w:rsid w:val="00C82372"/>
    <w:rsid w:val="00C85C5F"/>
    <w:rsid w:val="00C860DA"/>
    <w:rsid w:val="00C90558"/>
    <w:rsid w:val="00C90590"/>
    <w:rsid w:val="00C90807"/>
    <w:rsid w:val="00C91245"/>
    <w:rsid w:val="00C9169D"/>
    <w:rsid w:val="00C9266E"/>
    <w:rsid w:val="00C9303D"/>
    <w:rsid w:val="00C931ED"/>
    <w:rsid w:val="00C9429F"/>
    <w:rsid w:val="00C95298"/>
    <w:rsid w:val="00C96E80"/>
    <w:rsid w:val="00C97805"/>
    <w:rsid w:val="00CA0E93"/>
    <w:rsid w:val="00CA0F6D"/>
    <w:rsid w:val="00CA10A8"/>
    <w:rsid w:val="00CA1E3B"/>
    <w:rsid w:val="00CA5D19"/>
    <w:rsid w:val="00CA5F4A"/>
    <w:rsid w:val="00CA6875"/>
    <w:rsid w:val="00CA6FB9"/>
    <w:rsid w:val="00CB00B8"/>
    <w:rsid w:val="00CB0D55"/>
    <w:rsid w:val="00CB1130"/>
    <w:rsid w:val="00CB1ADB"/>
    <w:rsid w:val="00CB21D1"/>
    <w:rsid w:val="00CB24FB"/>
    <w:rsid w:val="00CB297C"/>
    <w:rsid w:val="00CB2B67"/>
    <w:rsid w:val="00CB2FB8"/>
    <w:rsid w:val="00CB35BD"/>
    <w:rsid w:val="00CB3B53"/>
    <w:rsid w:val="00CB401E"/>
    <w:rsid w:val="00CB4289"/>
    <w:rsid w:val="00CB4739"/>
    <w:rsid w:val="00CB4BCB"/>
    <w:rsid w:val="00CB5864"/>
    <w:rsid w:val="00CB6E21"/>
    <w:rsid w:val="00CC0B85"/>
    <w:rsid w:val="00CC0F04"/>
    <w:rsid w:val="00CC10C1"/>
    <w:rsid w:val="00CC21F9"/>
    <w:rsid w:val="00CC316A"/>
    <w:rsid w:val="00CC3F8D"/>
    <w:rsid w:val="00CC41BA"/>
    <w:rsid w:val="00CC44F4"/>
    <w:rsid w:val="00CC6D86"/>
    <w:rsid w:val="00CC787E"/>
    <w:rsid w:val="00CD0216"/>
    <w:rsid w:val="00CD05CC"/>
    <w:rsid w:val="00CD156B"/>
    <w:rsid w:val="00CD1C6A"/>
    <w:rsid w:val="00CD2653"/>
    <w:rsid w:val="00CD2D3C"/>
    <w:rsid w:val="00CD3107"/>
    <w:rsid w:val="00CD3CB8"/>
    <w:rsid w:val="00CD4C45"/>
    <w:rsid w:val="00CD5189"/>
    <w:rsid w:val="00CD752B"/>
    <w:rsid w:val="00CD75CB"/>
    <w:rsid w:val="00CE0C08"/>
    <w:rsid w:val="00CE15E6"/>
    <w:rsid w:val="00CE1F86"/>
    <w:rsid w:val="00CE2C20"/>
    <w:rsid w:val="00CE31F4"/>
    <w:rsid w:val="00CE39C8"/>
    <w:rsid w:val="00CE45C3"/>
    <w:rsid w:val="00CE4C3D"/>
    <w:rsid w:val="00CE540A"/>
    <w:rsid w:val="00CE5C39"/>
    <w:rsid w:val="00CE5CA4"/>
    <w:rsid w:val="00CE6959"/>
    <w:rsid w:val="00CE77AE"/>
    <w:rsid w:val="00CF1C2E"/>
    <w:rsid w:val="00CF21CD"/>
    <w:rsid w:val="00CF393B"/>
    <w:rsid w:val="00CF40E7"/>
    <w:rsid w:val="00CF50FC"/>
    <w:rsid w:val="00CF51A6"/>
    <w:rsid w:val="00CF5313"/>
    <w:rsid w:val="00CF5396"/>
    <w:rsid w:val="00CF5665"/>
    <w:rsid w:val="00CF5858"/>
    <w:rsid w:val="00CF6E21"/>
    <w:rsid w:val="00D01962"/>
    <w:rsid w:val="00D024DD"/>
    <w:rsid w:val="00D043CF"/>
    <w:rsid w:val="00D044BC"/>
    <w:rsid w:val="00D04592"/>
    <w:rsid w:val="00D05306"/>
    <w:rsid w:val="00D076B7"/>
    <w:rsid w:val="00D10335"/>
    <w:rsid w:val="00D10549"/>
    <w:rsid w:val="00D113F4"/>
    <w:rsid w:val="00D129BC"/>
    <w:rsid w:val="00D131DE"/>
    <w:rsid w:val="00D13EB5"/>
    <w:rsid w:val="00D1543C"/>
    <w:rsid w:val="00D15ED1"/>
    <w:rsid w:val="00D1616F"/>
    <w:rsid w:val="00D16216"/>
    <w:rsid w:val="00D20146"/>
    <w:rsid w:val="00D2025A"/>
    <w:rsid w:val="00D2164C"/>
    <w:rsid w:val="00D22315"/>
    <w:rsid w:val="00D23139"/>
    <w:rsid w:val="00D2361F"/>
    <w:rsid w:val="00D26238"/>
    <w:rsid w:val="00D26BC7"/>
    <w:rsid w:val="00D30761"/>
    <w:rsid w:val="00D30EA6"/>
    <w:rsid w:val="00D31B8A"/>
    <w:rsid w:val="00D3359A"/>
    <w:rsid w:val="00D34046"/>
    <w:rsid w:val="00D35B4A"/>
    <w:rsid w:val="00D36A44"/>
    <w:rsid w:val="00D373E4"/>
    <w:rsid w:val="00D37552"/>
    <w:rsid w:val="00D401AA"/>
    <w:rsid w:val="00D40656"/>
    <w:rsid w:val="00D4124A"/>
    <w:rsid w:val="00D41876"/>
    <w:rsid w:val="00D41C6C"/>
    <w:rsid w:val="00D42AC0"/>
    <w:rsid w:val="00D435E8"/>
    <w:rsid w:val="00D437F5"/>
    <w:rsid w:val="00D4513B"/>
    <w:rsid w:val="00D45167"/>
    <w:rsid w:val="00D45F1C"/>
    <w:rsid w:val="00D50EC3"/>
    <w:rsid w:val="00D50F73"/>
    <w:rsid w:val="00D5138F"/>
    <w:rsid w:val="00D51811"/>
    <w:rsid w:val="00D51928"/>
    <w:rsid w:val="00D51949"/>
    <w:rsid w:val="00D52386"/>
    <w:rsid w:val="00D5290E"/>
    <w:rsid w:val="00D54E62"/>
    <w:rsid w:val="00D5565E"/>
    <w:rsid w:val="00D56C87"/>
    <w:rsid w:val="00D57AD0"/>
    <w:rsid w:val="00D60B61"/>
    <w:rsid w:val="00D61964"/>
    <w:rsid w:val="00D6279C"/>
    <w:rsid w:val="00D6341D"/>
    <w:rsid w:val="00D6383B"/>
    <w:rsid w:val="00D646A6"/>
    <w:rsid w:val="00D64A7C"/>
    <w:rsid w:val="00D6552A"/>
    <w:rsid w:val="00D655FD"/>
    <w:rsid w:val="00D663E7"/>
    <w:rsid w:val="00D66813"/>
    <w:rsid w:val="00D66E9B"/>
    <w:rsid w:val="00D70205"/>
    <w:rsid w:val="00D719A7"/>
    <w:rsid w:val="00D72E78"/>
    <w:rsid w:val="00D73B4E"/>
    <w:rsid w:val="00D73E66"/>
    <w:rsid w:val="00D73EA8"/>
    <w:rsid w:val="00D74429"/>
    <w:rsid w:val="00D74E85"/>
    <w:rsid w:val="00D755E1"/>
    <w:rsid w:val="00D756D3"/>
    <w:rsid w:val="00D774B1"/>
    <w:rsid w:val="00D77ABA"/>
    <w:rsid w:val="00D80023"/>
    <w:rsid w:val="00D80B8C"/>
    <w:rsid w:val="00D83377"/>
    <w:rsid w:val="00D849C7"/>
    <w:rsid w:val="00D85662"/>
    <w:rsid w:val="00D86806"/>
    <w:rsid w:val="00D86FAE"/>
    <w:rsid w:val="00D877E1"/>
    <w:rsid w:val="00D87A30"/>
    <w:rsid w:val="00D87E07"/>
    <w:rsid w:val="00D904A1"/>
    <w:rsid w:val="00D91D57"/>
    <w:rsid w:val="00D9200F"/>
    <w:rsid w:val="00D92358"/>
    <w:rsid w:val="00D92C4A"/>
    <w:rsid w:val="00D940AF"/>
    <w:rsid w:val="00D95052"/>
    <w:rsid w:val="00D95381"/>
    <w:rsid w:val="00D95FD3"/>
    <w:rsid w:val="00D96023"/>
    <w:rsid w:val="00D976DC"/>
    <w:rsid w:val="00DA259F"/>
    <w:rsid w:val="00DA2606"/>
    <w:rsid w:val="00DA3093"/>
    <w:rsid w:val="00DA5DA4"/>
    <w:rsid w:val="00DA6260"/>
    <w:rsid w:val="00DA68A3"/>
    <w:rsid w:val="00DA722B"/>
    <w:rsid w:val="00DA744B"/>
    <w:rsid w:val="00DA7829"/>
    <w:rsid w:val="00DA7945"/>
    <w:rsid w:val="00DA7C05"/>
    <w:rsid w:val="00DA7D7C"/>
    <w:rsid w:val="00DB0B5B"/>
    <w:rsid w:val="00DB1BC9"/>
    <w:rsid w:val="00DB1CE8"/>
    <w:rsid w:val="00DB1F03"/>
    <w:rsid w:val="00DB21CD"/>
    <w:rsid w:val="00DB45C7"/>
    <w:rsid w:val="00DB6631"/>
    <w:rsid w:val="00DB7722"/>
    <w:rsid w:val="00DB79AD"/>
    <w:rsid w:val="00DC0A34"/>
    <w:rsid w:val="00DC11AE"/>
    <w:rsid w:val="00DC1D68"/>
    <w:rsid w:val="00DC2390"/>
    <w:rsid w:val="00DC281B"/>
    <w:rsid w:val="00DC2F53"/>
    <w:rsid w:val="00DC31D3"/>
    <w:rsid w:val="00DC461D"/>
    <w:rsid w:val="00DC5633"/>
    <w:rsid w:val="00DC5BDD"/>
    <w:rsid w:val="00DC6A70"/>
    <w:rsid w:val="00DD0358"/>
    <w:rsid w:val="00DD11B8"/>
    <w:rsid w:val="00DD176B"/>
    <w:rsid w:val="00DD18AA"/>
    <w:rsid w:val="00DD34F8"/>
    <w:rsid w:val="00DD4E12"/>
    <w:rsid w:val="00DD5393"/>
    <w:rsid w:val="00DD578F"/>
    <w:rsid w:val="00DD682B"/>
    <w:rsid w:val="00DE1009"/>
    <w:rsid w:val="00DE17A3"/>
    <w:rsid w:val="00DE1A3B"/>
    <w:rsid w:val="00DE1ED6"/>
    <w:rsid w:val="00DE3485"/>
    <w:rsid w:val="00DE4342"/>
    <w:rsid w:val="00DE4469"/>
    <w:rsid w:val="00DE54D1"/>
    <w:rsid w:val="00DE5BB1"/>
    <w:rsid w:val="00DE6034"/>
    <w:rsid w:val="00DE7C1A"/>
    <w:rsid w:val="00DF2465"/>
    <w:rsid w:val="00DF2CEC"/>
    <w:rsid w:val="00DF30A2"/>
    <w:rsid w:val="00DF3466"/>
    <w:rsid w:val="00DF5539"/>
    <w:rsid w:val="00DF5C9E"/>
    <w:rsid w:val="00DF6532"/>
    <w:rsid w:val="00E000C4"/>
    <w:rsid w:val="00E01C7E"/>
    <w:rsid w:val="00E03249"/>
    <w:rsid w:val="00E06649"/>
    <w:rsid w:val="00E1039C"/>
    <w:rsid w:val="00E107E3"/>
    <w:rsid w:val="00E11276"/>
    <w:rsid w:val="00E1301C"/>
    <w:rsid w:val="00E14CCC"/>
    <w:rsid w:val="00E159D1"/>
    <w:rsid w:val="00E200BF"/>
    <w:rsid w:val="00E226D0"/>
    <w:rsid w:val="00E24B19"/>
    <w:rsid w:val="00E2621E"/>
    <w:rsid w:val="00E2689B"/>
    <w:rsid w:val="00E27331"/>
    <w:rsid w:val="00E273A7"/>
    <w:rsid w:val="00E27FE7"/>
    <w:rsid w:val="00E30722"/>
    <w:rsid w:val="00E30944"/>
    <w:rsid w:val="00E31263"/>
    <w:rsid w:val="00E31535"/>
    <w:rsid w:val="00E32379"/>
    <w:rsid w:val="00E33E66"/>
    <w:rsid w:val="00E3424D"/>
    <w:rsid w:val="00E34E19"/>
    <w:rsid w:val="00E35A6E"/>
    <w:rsid w:val="00E35A89"/>
    <w:rsid w:val="00E3602A"/>
    <w:rsid w:val="00E36333"/>
    <w:rsid w:val="00E37775"/>
    <w:rsid w:val="00E37FA1"/>
    <w:rsid w:val="00E429C5"/>
    <w:rsid w:val="00E42CD1"/>
    <w:rsid w:val="00E44B9A"/>
    <w:rsid w:val="00E45988"/>
    <w:rsid w:val="00E45BFD"/>
    <w:rsid w:val="00E45EED"/>
    <w:rsid w:val="00E46A5B"/>
    <w:rsid w:val="00E47C78"/>
    <w:rsid w:val="00E47DCE"/>
    <w:rsid w:val="00E50943"/>
    <w:rsid w:val="00E527EA"/>
    <w:rsid w:val="00E547D3"/>
    <w:rsid w:val="00E571A3"/>
    <w:rsid w:val="00E571D6"/>
    <w:rsid w:val="00E57E93"/>
    <w:rsid w:val="00E60365"/>
    <w:rsid w:val="00E60D99"/>
    <w:rsid w:val="00E62121"/>
    <w:rsid w:val="00E638BF"/>
    <w:rsid w:val="00E640BE"/>
    <w:rsid w:val="00E641E5"/>
    <w:rsid w:val="00E6427F"/>
    <w:rsid w:val="00E648FB"/>
    <w:rsid w:val="00E65BE5"/>
    <w:rsid w:val="00E677B2"/>
    <w:rsid w:val="00E67B2B"/>
    <w:rsid w:val="00E707E6"/>
    <w:rsid w:val="00E70D39"/>
    <w:rsid w:val="00E70E80"/>
    <w:rsid w:val="00E70FD4"/>
    <w:rsid w:val="00E71728"/>
    <w:rsid w:val="00E71AD7"/>
    <w:rsid w:val="00E71BD6"/>
    <w:rsid w:val="00E728A8"/>
    <w:rsid w:val="00E74A37"/>
    <w:rsid w:val="00E75E1C"/>
    <w:rsid w:val="00E75E2F"/>
    <w:rsid w:val="00E76D17"/>
    <w:rsid w:val="00E774D4"/>
    <w:rsid w:val="00E77A6F"/>
    <w:rsid w:val="00E816F7"/>
    <w:rsid w:val="00E81DC8"/>
    <w:rsid w:val="00E81F6D"/>
    <w:rsid w:val="00E8251A"/>
    <w:rsid w:val="00E82D19"/>
    <w:rsid w:val="00E83746"/>
    <w:rsid w:val="00E84E5E"/>
    <w:rsid w:val="00E90382"/>
    <w:rsid w:val="00E91A97"/>
    <w:rsid w:val="00E937B4"/>
    <w:rsid w:val="00E94E72"/>
    <w:rsid w:val="00E953A7"/>
    <w:rsid w:val="00E95492"/>
    <w:rsid w:val="00E955CC"/>
    <w:rsid w:val="00E960EF"/>
    <w:rsid w:val="00E9662E"/>
    <w:rsid w:val="00E96C09"/>
    <w:rsid w:val="00EA0233"/>
    <w:rsid w:val="00EA06AA"/>
    <w:rsid w:val="00EA0A89"/>
    <w:rsid w:val="00EA11E0"/>
    <w:rsid w:val="00EA1C16"/>
    <w:rsid w:val="00EA3AB9"/>
    <w:rsid w:val="00EA5826"/>
    <w:rsid w:val="00EA58AA"/>
    <w:rsid w:val="00EA63C9"/>
    <w:rsid w:val="00EB10D1"/>
    <w:rsid w:val="00EB22CD"/>
    <w:rsid w:val="00EB4B64"/>
    <w:rsid w:val="00EB527F"/>
    <w:rsid w:val="00EB5FE4"/>
    <w:rsid w:val="00EB5FEC"/>
    <w:rsid w:val="00EC022C"/>
    <w:rsid w:val="00EC0231"/>
    <w:rsid w:val="00EC0A41"/>
    <w:rsid w:val="00EC1531"/>
    <w:rsid w:val="00EC3A24"/>
    <w:rsid w:val="00EC3A58"/>
    <w:rsid w:val="00EC47E9"/>
    <w:rsid w:val="00EC574D"/>
    <w:rsid w:val="00EC5E19"/>
    <w:rsid w:val="00EC5E6F"/>
    <w:rsid w:val="00EC5EA7"/>
    <w:rsid w:val="00EC6A0C"/>
    <w:rsid w:val="00ED1652"/>
    <w:rsid w:val="00ED1856"/>
    <w:rsid w:val="00ED19D0"/>
    <w:rsid w:val="00ED3250"/>
    <w:rsid w:val="00ED47F0"/>
    <w:rsid w:val="00ED7AD3"/>
    <w:rsid w:val="00ED7C88"/>
    <w:rsid w:val="00EE1763"/>
    <w:rsid w:val="00EE20DB"/>
    <w:rsid w:val="00EE25DB"/>
    <w:rsid w:val="00EE3F82"/>
    <w:rsid w:val="00EE61DC"/>
    <w:rsid w:val="00EF0086"/>
    <w:rsid w:val="00EF04C3"/>
    <w:rsid w:val="00EF0657"/>
    <w:rsid w:val="00EF10E4"/>
    <w:rsid w:val="00EF14D0"/>
    <w:rsid w:val="00EF1900"/>
    <w:rsid w:val="00EF2255"/>
    <w:rsid w:val="00EF264F"/>
    <w:rsid w:val="00EF28F2"/>
    <w:rsid w:val="00EF2F3B"/>
    <w:rsid w:val="00EF3D8A"/>
    <w:rsid w:val="00EF3F20"/>
    <w:rsid w:val="00EF42B0"/>
    <w:rsid w:val="00EF6092"/>
    <w:rsid w:val="00EF65C7"/>
    <w:rsid w:val="00EF65E3"/>
    <w:rsid w:val="00EF7040"/>
    <w:rsid w:val="00EF7380"/>
    <w:rsid w:val="00F008B5"/>
    <w:rsid w:val="00F00D64"/>
    <w:rsid w:val="00F00F07"/>
    <w:rsid w:val="00F01AB9"/>
    <w:rsid w:val="00F01D1B"/>
    <w:rsid w:val="00F022E1"/>
    <w:rsid w:val="00F03191"/>
    <w:rsid w:val="00F050BB"/>
    <w:rsid w:val="00F07600"/>
    <w:rsid w:val="00F07F4D"/>
    <w:rsid w:val="00F11091"/>
    <w:rsid w:val="00F126BA"/>
    <w:rsid w:val="00F134C2"/>
    <w:rsid w:val="00F137E9"/>
    <w:rsid w:val="00F13B8A"/>
    <w:rsid w:val="00F161DC"/>
    <w:rsid w:val="00F175ED"/>
    <w:rsid w:val="00F21589"/>
    <w:rsid w:val="00F2319D"/>
    <w:rsid w:val="00F24816"/>
    <w:rsid w:val="00F24B7A"/>
    <w:rsid w:val="00F25FC4"/>
    <w:rsid w:val="00F26089"/>
    <w:rsid w:val="00F261E6"/>
    <w:rsid w:val="00F27BB7"/>
    <w:rsid w:val="00F27C83"/>
    <w:rsid w:val="00F31237"/>
    <w:rsid w:val="00F33D08"/>
    <w:rsid w:val="00F34269"/>
    <w:rsid w:val="00F35FA8"/>
    <w:rsid w:val="00F36361"/>
    <w:rsid w:val="00F36813"/>
    <w:rsid w:val="00F37709"/>
    <w:rsid w:val="00F41150"/>
    <w:rsid w:val="00F41597"/>
    <w:rsid w:val="00F41FDF"/>
    <w:rsid w:val="00F421F2"/>
    <w:rsid w:val="00F447BF"/>
    <w:rsid w:val="00F451EE"/>
    <w:rsid w:val="00F45925"/>
    <w:rsid w:val="00F45D73"/>
    <w:rsid w:val="00F461CF"/>
    <w:rsid w:val="00F46670"/>
    <w:rsid w:val="00F501D4"/>
    <w:rsid w:val="00F50A68"/>
    <w:rsid w:val="00F51541"/>
    <w:rsid w:val="00F53225"/>
    <w:rsid w:val="00F53457"/>
    <w:rsid w:val="00F53D25"/>
    <w:rsid w:val="00F54426"/>
    <w:rsid w:val="00F5477A"/>
    <w:rsid w:val="00F54D83"/>
    <w:rsid w:val="00F55D3E"/>
    <w:rsid w:val="00F5791E"/>
    <w:rsid w:val="00F57AE8"/>
    <w:rsid w:val="00F57E70"/>
    <w:rsid w:val="00F61FD4"/>
    <w:rsid w:val="00F62E4F"/>
    <w:rsid w:val="00F6354B"/>
    <w:rsid w:val="00F66D57"/>
    <w:rsid w:val="00F675AD"/>
    <w:rsid w:val="00F70FD5"/>
    <w:rsid w:val="00F726F0"/>
    <w:rsid w:val="00F73AA8"/>
    <w:rsid w:val="00F73EA5"/>
    <w:rsid w:val="00F74CB4"/>
    <w:rsid w:val="00F75699"/>
    <w:rsid w:val="00F75747"/>
    <w:rsid w:val="00F75ACE"/>
    <w:rsid w:val="00F76627"/>
    <w:rsid w:val="00F771C5"/>
    <w:rsid w:val="00F8241D"/>
    <w:rsid w:val="00F82498"/>
    <w:rsid w:val="00F82A2E"/>
    <w:rsid w:val="00F83916"/>
    <w:rsid w:val="00F83C67"/>
    <w:rsid w:val="00F851A3"/>
    <w:rsid w:val="00F854F1"/>
    <w:rsid w:val="00F8634E"/>
    <w:rsid w:val="00F86B88"/>
    <w:rsid w:val="00F8719E"/>
    <w:rsid w:val="00F877B7"/>
    <w:rsid w:val="00F87F5B"/>
    <w:rsid w:val="00F91186"/>
    <w:rsid w:val="00F91A33"/>
    <w:rsid w:val="00F922AC"/>
    <w:rsid w:val="00F92BD9"/>
    <w:rsid w:val="00F932BB"/>
    <w:rsid w:val="00F94075"/>
    <w:rsid w:val="00F9412E"/>
    <w:rsid w:val="00F94C55"/>
    <w:rsid w:val="00F95F57"/>
    <w:rsid w:val="00F96990"/>
    <w:rsid w:val="00F97038"/>
    <w:rsid w:val="00F9751F"/>
    <w:rsid w:val="00FA0E57"/>
    <w:rsid w:val="00FA1382"/>
    <w:rsid w:val="00FA166B"/>
    <w:rsid w:val="00FA272B"/>
    <w:rsid w:val="00FA3886"/>
    <w:rsid w:val="00FA3891"/>
    <w:rsid w:val="00FA40DF"/>
    <w:rsid w:val="00FA439B"/>
    <w:rsid w:val="00FA78CD"/>
    <w:rsid w:val="00FA7B8B"/>
    <w:rsid w:val="00FB2C45"/>
    <w:rsid w:val="00FB2F03"/>
    <w:rsid w:val="00FB3278"/>
    <w:rsid w:val="00FB6259"/>
    <w:rsid w:val="00FB72FB"/>
    <w:rsid w:val="00FC016E"/>
    <w:rsid w:val="00FC01C0"/>
    <w:rsid w:val="00FC0657"/>
    <w:rsid w:val="00FC1542"/>
    <w:rsid w:val="00FC1B15"/>
    <w:rsid w:val="00FC1D2F"/>
    <w:rsid w:val="00FC3BD2"/>
    <w:rsid w:val="00FC58E3"/>
    <w:rsid w:val="00FC66E7"/>
    <w:rsid w:val="00FC730E"/>
    <w:rsid w:val="00FD0800"/>
    <w:rsid w:val="00FD1621"/>
    <w:rsid w:val="00FD1A51"/>
    <w:rsid w:val="00FD36D5"/>
    <w:rsid w:val="00FD37EF"/>
    <w:rsid w:val="00FD382B"/>
    <w:rsid w:val="00FD3A63"/>
    <w:rsid w:val="00FD3E14"/>
    <w:rsid w:val="00FD548C"/>
    <w:rsid w:val="00FD6E02"/>
    <w:rsid w:val="00FD712E"/>
    <w:rsid w:val="00FD73CC"/>
    <w:rsid w:val="00FD7E3B"/>
    <w:rsid w:val="00FE1ED9"/>
    <w:rsid w:val="00FE2840"/>
    <w:rsid w:val="00FE2F33"/>
    <w:rsid w:val="00FE38D6"/>
    <w:rsid w:val="00FE4A9E"/>
    <w:rsid w:val="00FE670C"/>
    <w:rsid w:val="00FE6DA0"/>
    <w:rsid w:val="00FE7243"/>
    <w:rsid w:val="00FE7F24"/>
    <w:rsid w:val="00FF0316"/>
    <w:rsid w:val="00FF07D1"/>
    <w:rsid w:val="00FF0BDA"/>
    <w:rsid w:val="00FF0CB8"/>
    <w:rsid w:val="00FF15AB"/>
    <w:rsid w:val="00FF2B56"/>
    <w:rsid w:val="00FF3CC2"/>
    <w:rsid w:val="00FF3F63"/>
    <w:rsid w:val="00FF5A35"/>
    <w:rsid w:val="00FF6C97"/>
    <w:rsid w:val="00FF7678"/>
    <w:rsid w:val="01125B91"/>
    <w:rsid w:val="0507D81F"/>
    <w:rsid w:val="05D2AA9C"/>
    <w:rsid w:val="06F8AB56"/>
    <w:rsid w:val="07237DC9"/>
    <w:rsid w:val="09EABDB1"/>
    <w:rsid w:val="0B8DE641"/>
    <w:rsid w:val="12575D66"/>
    <w:rsid w:val="13F86624"/>
    <w:rsid w:val="163EC46B"/>
    <w:rsid w:val="180C3BEA"/>
    <w:rsid w:val="1951E3A1"/>
    <w:rsid w:val="1BED08F6"/>
    <w:rsid w:val="1D2C81A3"/>
    <w:rsid w:val="1F988859"/>
    <w:rsid w:val="208C727D"/>
    <w:rsid w:val="228A9AB4"/>
    <w:rsid w:val="257CAD0F"/>
    <w:rsid w:val="306D66A2"/>
    <w:rsid w:val="34829752"/>
    <w:rsid w:val="36A31725"/>
    <w:rsid w:val="38CB0913"/>
    <w:rsid w:val="3997C2D1"/>
    <w:rsid w:val="3B41740A"/>
    <w:rsid w:val="3BBD1B6E"/>
    <w:rsid w:val="3D32918C"/>
    <w:rsid w:val="3F787207"/>
    <w:rsid w:val="400D5D49"/>
    <w:rsid w:val="42881E5E"/>
    <w:rsid w:val="473238A5"/>
    <w:rsid w:val="47EFC86F"/>
    <w:rsid w:val="485C785A"/>
    <w:rsid w:val="48CEC316"/>
    <w:rsid w:val="4AAE2EC0"/>
    <w:rsid w:val="4BF0BEF4"/>
    <w:rsid w:val="4E3EA034"/>
    <w:rsid w:val="50BEC830"/>
    <w:rsid w:val="514B31F4"/>
    <w:rsid w:val="54CF1CBD"/>
    <w:rsid w:val="58381415"/>
    <w:rsid w:val="583C1F62"/>
    <w:rsid w:val="5B27FB61"/>
    <w:rsid w:val="5B2A2670"/>
    <w:rsid w:val="5C1D1F1A"/>
    <w:rsid w:val="5D01D245"/>
    <w:rsid w:val="5D3F55BA"/>
    <w:rsid w:val="5DC53D6F"/>
    <w:rsid w:val="5E3BECED"/>
    <w:rsid w:val="68CD8B15"/>
    <w:rsid w:val="69C93A93"/>
    <w:rsid w:val="6A047963"/>
    <w:rsid w:val="6C99838E"/>
    <w:rsid w:val="6EE09121"/>
    <w:rsid w:val="6F9C1F46"/>
    <w:rsid w:val="70C60277"/>
    <w:rsid w:val="7383BAFC"/>
    <w:rsid w:val="73F700F5"/>
    <w:rsid w:val="7447DCDF"/>
    <w:rsid w:val="76771EDF"/>
    <w:rsid w:val="775159F5"/>
    <w:rsid w:val="7B74569F"/>
    <w:rsid w:val="7CFFC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F09EF97"/>
  <w15:docId w15:val="{81677A76-FFFE-4706-9A2B-11DF0DEB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iPriority w:val="9"/>
    <w:unhideWhenUsed/>
    <w:qFormat/>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Title">
    <w:name w:val="Title"/>
    <w:basedOn w:val="Normal"/>
    <w:next w:val="Normal"/>
    <w:link w:val="TitleChar"/>
    <w:qFormat/>
    <w:pPr>
      <w:jc w:val="center"/>
      <w:outlineLvl w:val="0"/>
    </w:pPr>
    <w:rPr>
      <w:rFonts w:ascii="Arial" w:hAnsi="Arial" w:cs="Arial"/>
      <w:b/>
      <w:bCs/>
      <w:kern w:val="28"/>
      <w:sz w:val="32"/>
      <w:szCs w:val="28"/>
    </w:rPr>
  </w:style>
  <w:style w:type="paragraph" w:styleId="CommentSubject">
    <w:name w:val="annotation subject"/>
    <w:basedOn w:val="CommentText"/>
    <w:next w:val="CommentText"/>
    <w:link w:val="CommentSubjectChar"/>
    <w:qFormat/>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table" w:styleId="TableGrid">
    <w:name w:val="Table Grid"/>
    <w:basedOn w:val="TableNormal"/>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qFormat/>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563C1"/>
      <w:u w:val="single"/>
    </w:rPr>
  </w:style>
  <w:style w:type="character" w:styleId="CommentReference">
    <w:name w:val="annotation reference"/>
    <w:uiPriority w:val="99"/>
    <w:qFormat/>
    <w:rPr>
      <w:sz w:val="16"/>
      <w:szCs w:val="16"/>
    </w:rPr>
  </w:style>
  <w:style w:type="character" w:customStyle="1" w:styleId="Heading1Char">
    <w:name w:val="Heading 1 Char"/>
    <w:link w:val="Heading1"/>
    <w:qFormat/>
    <w:rPr>
      <w:rFonts w:ascii="Arial" w:hAnsi="Arial"/>
      <w:b/>
      <w:i/>
      <w:sz w:val="24"/>
    </w:rPr>
  </w:style>
  <w:style w:type="character" w:customStyle="1" w:styleId="TitleChar">
    <w:name w:val="Title Char"/>
    <w:link w:val="Title"/>
    <w:qFormat/>
    <w:rPr>
      <w:rFonts w:ascii="Arial" w:hAnsi="Arial" w:cs="Arial"/>
      <w:b/>
      <w:bCs/>
      <w:kern w:val="28"/>
      <w:sz w:val="32"/>
      <w:szCs w:val="28"/>
    </w:rPr>
  </w:style>
  <w:style w:type="character" w:customStyle="1" w:styleId="SubtitleChar">
    <w:name w:val="Subtitle Char"/>
    <w:link w:val="Subtitle"/>
    <w:qFormat/>
    <w:rPr>
      <w:rFonts w:ascii="Calibri Light" w:eastAsia="Times New Roman" w:hAnsi="Calibri Light" w:cs="Times New Roman"/>
      <w:sz w:val="24"/>
      <w:szCs w:val="24"/>
    </w:rPr>
  </w:style>
  <w:style w:type="table" w:customStyle="1" w:styleId="1-31">
    <w:name w:val="눈금 표 1 밝게 - 강조색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1">
    <w:name w:val="수정1"/>
    <w:hidden/>
    <w:uiPriority w:val="99"/>
    <w:semiHidden/>
    <w:qFormat/>
    <w:rPr>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lang w:eastAsia="ko-KR"/>
    </w:rPr>
  </w:style>
  <w:style w:type="table" w:customStyle="1" w:styleId="11">
    <w:name w:val="일반 표 11"/>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eastAsia="ko-KR"/>
    </w:rPr>
  </w:style>
  <w:style w:type="paragraph" w:styleId="NoSpacing">
    <w:name w:val="No Spacing"/>
    <w:link w:val="NoSpacingChar"/>
    <w:uiPriority w:val="1"/>
    <w:qFormat/>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qFormat/>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41">
    <w:name w:val="눈금 표 41"/>
    <w:basedOn w:val="TableNormal"/>
    <w:uiPriority w:val="49"/>
    <w:qFormat/>
    <w:rPr>
      <w:rFonts w:asciiTheme="minorHAnsi" w:eastAsiaTheme="minorHAnsi" w:hAnsiTheme="minorHAnsi" w:cstheme="minorBidi"/>
      <w:sz w:val="22"/>
      <w:szCs w:val="22"/>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oh.wa.gov/localheal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h.wa.gov/community-and-environment/food/local-food-safety-contac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h.wa.gov/community-and-environment/food/local-food-safety-contac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yperlink" Target="http://www.foodworkercard.wa.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doh.wa.gov/foodworkercar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oodworkercard.wa.gov/fwc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AD7883C28EC4FA2657E21807BEF7A" ma:contentTypeVersion="12" ma:contentTypeDescription="Create a new document." ma:contentTypeScope="" ma:versionID="ba78dbb839dcce50c45e66ad009c7e95">
  <xsd:schema xmlns:xsd="http://www.w3.org/2001/XMLSchema" xmlns:xs="http://www.w3.org/2001/XMLSchema" xmlns:p="http://schemas.microsoft.com/office/2006/metadata/properties" xmlns:ns1="http://schemas.microsoft.com/sharepoint/v3" xmlns:ns2="e09e8051-de46-465e-8af3-db1f60d0013b" xmlns:ns3="79c9064e-e5b8-43df-ae83-fe3c5fedc9bb" xmlns:ns4="6bb4863d-8cd6-4cd5-8e32-b9988c0a658a" targetNamespace="http://schemas.microsoft.com/office/2006/metadata/properties" ma:root="true" ma:fieldsID="aabad99f14775b963e263ed6baae745e" ns1:_="" ns2:_="" ns3:_="" ns4:_="">
    <xsd:import namespace="http://schemas.microsoft.com/sharepoint/v3"/>
    <xsd:import namespace="e09e8051-de46-465e-8af3-db1f60d0013b"/>
    <xsd:import namespace="79c9064e-e5b8-43df-ae83-fe3c5fedc9bb"/>
    <xsd:import namespace="6bb4863d-8cd6-4cd5-8e32-b9988c0a658a"/>
    <xsd:element name="properties">
      <xsd:complexType>
        <xsd:sequence>
          <xsd:element name="documentManagement">
            <xsd:complexType>
              <xsd:all>
                <xsd:element ref="ns2:Category" minOccurs="0"/>
                <xsd:element ref="ns2:w5sw"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e8051-de46-465e-8af3-db1f60d0013b"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5sw" ma:index="9" nillable="true" ma:displayName="Category 2" ma:internalName="w5sw"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s" ma:index="16" nillable="true" ma:displayName="Topic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9064e-e5b8-43df-ae83-fe3c5fedc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7F5R2YH2KEY5-1275897875-803</_dlc_DocId>
    <_dlc_DocIdUrl xmlns="6bb4863d-8cd6-4cd5-8e32-b9988c0a658a">
      <Url>https://stateofwa.sharepoint.com/sites/DOH-eph/oswp/LHS/food/_layouts/15/DocIdRedir.aspx?ID=7F5R2YH2KEY5-1275897875-803</Url>
      <Description>7F5R2YH2KEY5-1275897875-803</Description>
    </_dlc_DocIdUrl>
    <_ip_UnifiedCompliancePolicyUIAction xmlns="http://schemas.microsoft.com/sharepoint/v3" xsi:nil="true"/>
    <Category xmlns="e09e8051-de46-465e-8af3-db1f60d0013b">AMC Toolkit</Category>
    <w5sw xmlns="e09e8051-de46-465e-8af3-db1f60d0013b" xsi:nil="true"/>
    <_ip_UnifiedCompliancePolicyProperties xmlns="http://schemas.microsoft.com/sharepoint/v3" xsi:nil="true"/>
    <Notes xmlns="e09e8051-de46-465e-8af3-db1f60d0013b" xsi:nil="true"/>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EAE6CC3-A403-4A9D-8E75-F4F945695036}">
  <ds:schemaRefs>
    <ds:schemaRef ds:uri="http://schemas.openxmlformats.org/officeDocument/2006/bibliography"/>
  </ds:schemaRefs>
</ds:datastoreItem>
</file>

<file path=customXml/itemProps2.xml><?xml version="1.0" encoding="utf-8"?>
<ds:datastoreItem xmlns:ds="http://schemas.openxmlformats.org/officeDocument/2006/customXml" ds:itemID="{25B64D4D-2392-4C50-AF97-6F7469348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e8051-de46-465e-8af3-db1f60d0013b"/>
    <ds:schemaRef ds:uri="79c9064e-e5b8-43df-ae83-fe3c5fedc9bb"/>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27A0E508-345D-439D-B2E9-C1A9EEEC9909}">
  <ds:schemaRefs>
    <ds:schemaRef ds:uri="http://schemas.microsoft.com/sharepoint/events"/>
  </ds:schemaRefs>
</ds:datastoreItem>
</file>

<file path=customXml/itemProps6.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http://schemas.microsoft.com/sharepoint/v3"/>
    <ds:schemaRef ds:uri="e09e8051-de46-465e-8af3-db1f60d0013b"/>
  </ds:schemaRefs>
</ds:datastoreItem>
</file>

<file path=customXml/itemProps7.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1216</Words>
  <Characters>7673</Characters>
  <Application>Microsoft Office Word</Application>
  <DocSecurity>0</DocSecurity>
  <Lines>63</Lines>
  <Paragraphs>17</Paragraphs>
  <ScaleCrop>false</ScaleCrop>
  <Company>Washington State Department of Health</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Certified Food Protection Manager &amp; Active Managerial Control</dc:title>
  <dc:creator>Washington State Department of Health</dc:creator>
  <cp:lastModifiedBy>Agustina Grosso</cp:lastModifiedBy>
  <cp:revision>15</cp:revision>
  <cp:lastPrinted>2023-03-23T18:33:00Z</cp:lastPrinted>
  <dcterms:created xsi:type="dcterms:W3CDTF">2023-03-15T23:18:00Z</dcterms:created>
  <dcterms:modified xsi:type="dcterms:W3CDTF">2023-03-23T18:33:00Z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9bc75837-5bc9-4e2d-8c34-6ce7046f0ac7</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0x01010054DAD7883C28EC4FA2657E21807BEF7A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y fmtid="{D5CDD505-2E9C-101B-9397-08002B2CF9AE}" pid="13" name="KSOProductBuildVer">
    <vt:lpwstr>2052-11.1.0.12980</vt:lpwstr>
  </property>
  <property fmtid="{D5CDD505-2E9C-101B-9397-08002B2CF9AE}" pid="14" name="ICV">
    <vt:lpwstr>167950C8AA77468E9EBE3D22E3730EC1</vt:lpwstr>
  </property>
</Properties>
</file>