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1CFA7" w14:textId="6124BB98" w:rsidR="00C5211D" w:rsidRPr="00626F72" w:rsidRDefault="00D8691D" w:rsidP="006F721B">
      <w:pPr>
        <w:spacing w:before="80" w:line="200" w:lineRule="exact"/>
        <w:ind w:left="-1077" w:right="-1077"/>
        <w:jc w:val="both"/>
        <w:rPr>
          <w:rFonts w:eastAsia="Gulim" w:cs="Arial"/>
          <w:sz w:val="16"/>
          <w:szCs w:val="16"/>
          <w:lang w:eastAsia="ko-KR"/>
        </w:rPr>
      </w:pPr>
      <w:r w:rsidRPr="00626F72">
        <w:rPr>
          <w:rFonts w:eastAsia="Gulim" w:cs="Arial"/>
          <w:noProof/>
          <w:sz w:val="16"/>
          <w:szCs w:val="16"/>
          <w:lang w:eastAsia="ko-K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1C478C" wp14:editId="29AFA26A">
                <wp:simplePos x="0" y="0"/>
                <wp:positionH relativeFrom="column">
                  <wp:posOffset>-826770</wp:posOffset>
                </wp:positionH>
                <wp:positionV relativeFrom="paragraph">
                  <wp:posOffset>-538274</wp:posOffset>
                </wp:positionV>
                <wp:extent cx="914400" cy="548640"/>
                <wp:effectExtent l="0" t="0" r="0" b="381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EBB22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4DF242" id="Rectangle: Rounded Corners 8" o:spid="_x0000_s1026" alt="&quot;&quot;" style="position:absolute;margin-left:-65.1pt;margin-top:-42.4pt;width:1in;height:43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" fillcolor="#ebb220" stroked="f" strokeweight="1pt">
                <v:stroke joinstyle="miter"/>
              </v:roundrect>
            </w:pict>
          </mc:Fallback>
        </mc:AlternateContent>
      </w:r>
      <w:r w:rsidRPr="00626F72">
        <w:rPr>
          <w:rFonts w:eastAsia="Gulim" w:cs="Arial"/>
          <w:noProof/>
          <w:sz w:val="16"/>
          <w:szCs w:val="16"/>
          <w:lang w:eastAsia="ko-KR"/>
        </w:rPr>
        <mc:AlternateContent>
          <mc:Choice Requires="wps">
            <w:drawing>
              <wp:anchor distT="0" distB="0" distL="114300" distR="114300" simplePos="0" relativeHeight="251660293" behindDoc="0" locked="0" layoutInCell="1" allowOverlap="1" wp14:anchorId="714742E0" wp14:editId="24E98D2C">
                <wp:simplePos x="0" y="0"/>
                <wp:positionH relativeFrom="column">
                  <wp:posOffset>-818515</wp:posOffset>
                </wp:positionH>
                <wp:positionV relativeFrom="paragraph">
                  <wp:posOffset>-544830</wp:posOffset>
                </wp:positionV>
                <wp:extent cx="914400" cy="548640"/>
                <wp:effectExtent l="19050" t="19050" r="19050" b="22860"/>
                <wp:wrapNone/>
                <wp:docPr id="3" name="Rectangle: Rounded Corners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A835EA" id="Rectangle: Rounded Corners 3" o:spid="_x0000_s1026" alt="&quot;&quot;" style="position:absolute;margin-left:-64.45pt;margin-top:-42.9pt;width:1in;height:43.2pt;z-index:251660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" filled="f" strokecolor="white [3212]" strokeweight="2.25pt">
                <v:stroke joinstyle="miter"/>
              </v:roundrect>
            </w:pict>
          </mc:Fallback>
        </mc:AlternateContent>
      </w:r>
      <w:r w:rsidRPr="00626F72">
        <w:rPr>
          <w:rFonts w:eastAsia="Gulim" w:cs="Arial"/>
          <w:noProof/>
          <w:sz w:val="16"/>
          <w:szCs w:val="16"/>
          <w:lang w:eastAsia="ko-KR"/>
        </w:rPr>
        <w:drawing>
          <wp:anchor distT="0" distB="0" distL="114300" distR="114300" simplePos="0" relativeHeight="251658585" behindDoc="0" locked="0" layoutInCell="1" allowOverlap="1" wp14:anchorId="3B825E76" wp14:editId="71EAAE85">
            <wp:simplePos x="0" y="0"/>
            <wp:positionH relativeFrom="column">
              <wp:posOffset>-664210</wp:posOffset>
            </wp:positionH>
            <wp:positionV relativeFrom="paragraph">
              <wp:posOffset>-568119</wp:posOffset>
            </wp:positionV>
            <wp:extent cx="612140" cy="612140"/>
            <wp:effectExtent l="0" t="0" r="0" b="0"/>
            <wp:wrapNone/>
            <wp:docPr id="7" name="Picture 7" descr="Crab outlin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Crab outlin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6F72">
        <w:rPr>
          <w:rFonts w:eastAsia="Gulim" w:cs="Arial"/>
          <w:noProof/>
          <w:sz w:val="16"/>
          <w:szCs w:val="16"/>
          <w:lang w:eastAsia="ko-KR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9F7D498" wp14:editId="471476CE">
                <wp:simplePos x="0" y="0"/>
                <wp:positionH relativeFrom="column">
                  <wp:posOffset>-914400</wp:posOffset>
                </wp:positionH>
                <wp:positionV relativeFrom="paragraph">
                  <wp:posOffset>-433596</wp:posOffset>
                </wp:positionV>
                <wp:extent cx="7772400" cy="353085"/>
                <wp:effectExtent l="0" t="0" r="0" b="889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53085"/>
                        </a:xfrm>
                        <a:prstGeom prst="rect">
                          <a:avLst/>
                        </a:prstGeom>
                        <a:solidFill>
                          <a:srgbClr val="0859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47480" w14:textId="17B110CC" w:rsidR="00A9094A" w:rsidRPr="006F721B" w:rsidRDefault="00A824CA" w:rsidP="00D570AD">
                            <w:pPr>
                              <w:pStyle w:val="Title"/>
                              <w:rPr>
                                <w:rFonts w:ascii="Gulim" w:eastAsia="Gulim" w:hAnsi="Gulim"/>
                                <w:lang w:eastAsia="ko-KR"/>
                              </w:rPr>
                            </w:pPr>
                            <w:r w:rsidRPr="006F721B">
                              <w:rPr>
                                <w:rFonts w:ascii="Gulim" w:eastAsia="Gulim" w:hAnsi="Gulim"/>
                                <w:lang w:eastAsia="ko"/>
                              </w:rPr>
                              <w:t>툴킷: 알레르기 유발 물질 인식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7D498" id="Rectangle 1" o:spid="_x0000_s1026" alt="&quot;&quot;" style="position:absolute;left:0;text-align:left;margin-left:-1in;margin-top:-34.15pt;width:612pt;height:27.8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" fillcolor="#085965" stroked="f" strokeweight="1pt">
                <v:textbox>
                  <w:txbxContent>
                    <w:p w14:paraId="08347480" w14:textId="17B110CC" w:rsidR="00A9094A" w:rsidRPr="006F721B" w:rsidRDefault="00A824CA" w:rsidP="00D570AD">
                      <w:pPr>
                        <w:pStyle w:val="Title"/>
                        <w:rPr>
                          <w:rFonts w:ascii="Gulim" w:eastAsia="Gulim" w:hAnsi="Gulim"/>
                          <w:lang w:eastAsia="ko-KR"/>
                        </w:rPr>
                      </w:pPr>
                      <w:r w:rsidRPr="006F721B">
                        <w:rPr>
                          <w:rFonts w:ascii="Gulim" w:eastAsia="Gulim" w:hAnsi="Gulim"/>
                          <w:lang w:eastAsia="ko"/>
                        </w:rPr>
                        <w:t>툴킷: 알레르기 유발 물질 인식</w:t>
                      </w:r>
                    </w:p>
                  </w:txbxContent>
                </v:textbox>
              </v:rect>
            </w:pict>
          </mc:Fallback>
        </mc:AlternateContent>
      </w:r>
      <w:r w:rsidRPr="00626F72">
        <w:rPr>
          <w:rFonts w:eastAsia="Gulim" w:cs="Arial"/>
          <w:sz w:val="16"/>
          <w:szCs w:val="16"/>
          <w:lang w:eastAsia="ko"/>
        </w:rPr>
        <w:t>식품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알레르기는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생명을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위협할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수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있는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심각한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질환입니다</w:t>
      </w:r>
      <w:r w:rsidRPr="00626F72">
        <w:rPr>
          <w:rFonts w:eastAsia="Gulim" w:cs="Arial"/>
          <w:sz w:val="16"/>
          <w:szCs w:val="16"/>
          <w:lang w:eastAsia="ko"/>
        </w:rPr>
        <w:t xml:space="preserve">. </w:t>
      </w:r>
      <w:r w:rsidRPr="00626F72">
        <w:rPr>
          <w:rFonts w:eastAsia="Gulim" w:cs="Arial"/>
          <w:sz w:val="16"/>
          <w:szCs w:val="16"/>
          <w:lang w:eastAsia="ko"/>
        </w:rPr>
        <w:t>거의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모든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식품이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알레르기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반응을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일으킬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수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있지만</w:t>
      </w:r>
      <w:r w:rsidRPr="00626F72">
        <w:rPr>
          <w:rFonts w:eastAsia="Gulim" w:cs="Arial"/>
          <w:sz w:val="16"/>
          <w:szCs w:val="16"/>
          <w:lang w:eastAsia="ko"/>
        </w:rPr>
        <w:t xml:space="preserve">, </w:t>
      </w:r>
      <w:r w:rsidRPr="00626F72">
        <w:rPr>
          <w:rFonts w:eastAsia="Gulim" w:cs="Arial"/>
          <w:sz w:val="16"/>
          <w:szCs w:val="16"/>
          <w:lang w:eastAsia="ko"/>
        </w:rPr>
        <w:t>미국에서는</w:t>
      </w:r>
      <w:r w:rsidRPr="00626F72">
        <w:rPr>
          <w:rFonts w:eastAsia="Gulim" w:cs="Arial"/>
          <w:sz w:val="16"/>
          <w:szCs w:val="16"/>
          <w:lang w:eastAsia="ko"/>
        </w:rPr>
        <w:t xml:space="preserve"> 9</w:t>
      </w:r>
      <w:r w:rsidRPr="00626F72">
        <w:rPr>
          <w:rFonts w:eastAsia="Gulim" w:cs="Arial"/>
          <w:sz w:val="16"/>
          <w:szCs w:val="16"/>
          <w:lang w:eastAsia="ko"/>
        </w:rPr>
        <w:t>가지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주요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식품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알레르기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유발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물질이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가장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많은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식품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알레르기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반응을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일으킵니다</w:t>
      </w:r>
      <w:r w:rsidRPr="00626F72">
        <w:rPr>
          <w:rFonts w:eastAsia="Gulim" w:cs="Arial"/>
          <w:sz w:val="16"/>
          <w:szCs w:val="16"/>
          <w:lang w:eastAsia="ko"/>
        </w:rPr>
        <w:t xml:space="preserve">. </w:t>
      </w:r>
      <w:r w:rsidRPr="00626F72">
        <w:rPr>
          <w:rFonts w:eastAsia="Gulim" w:cs="Arial"/>
          <w:sz w:val="16"/>
          <w:szCs w:val="16"/>
          <w:lang w:eastAsia="ko"/>
        </w:rPr>
        <w:t>요식업소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종사자는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주요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식품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알레르기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유발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물질</w:t>
      </w:r>
      <w:r w:rsidRPr="00626F72">
        <w:rPr>
          <w:rFonts w:eastAsia="Gulim" w:cs="Arial"/>
          <w:sz w:val="16"/>
          <w:szCs w:val="16"/>
          <w:lang w:eastAsia="ko"/>
        </w:rPr>
        <w:t xml:space="preserve">, </w:t>
      </w:r>
      <w:r w:rsidRPr="00626F72">
        <w:rPr>
          <w:rFonts w:eastAsia="Gulim" w:cs="Arial"/>
          <w:sz w:val="16"/>
          <w:szCs w:val="16"/>
          <w:lang w:eastAsia="ko"/>
        </w:rPr>
        <w:t>알레르기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반응의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증상</w:t>
      </w:r>
      <w:r w:rsidRPr="00626F72">
        <w:rPr>
          <w:rFonts w:eastAsia="Gulim" w:cs="Arial"/>
          <w:sz w:val="16"/>
          <w:szCs w:val="16"/>
          <w:lang w:eastAsia="ko"/>
        </w:rPr>
        <w:t xml:space="preserve">, </w:t>
      </w:r>
      <w:r w:rsidRPr="00626F72">
        <w:rPr>
          <w:rFonts w:eastAsia="Gulim" w:cs="Arial"/>
          <w:sz w:val="16"/>
          <w:szCs w:val="16"/>
          <w:lang w:eastAsia="ko"/>
        </w:rPr>
        <w:t>알레르기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유발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물질에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관해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손님과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소통하는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방법</w:t>
      </w:r>
      <w:r w:rsidRPr="00626F72">
        <w:rPr>
          <w:rFonts w:eastAsia="Gulim" w:cs="Arial"/>
          <w:sz w:val="16"/>
          <w:szCs w:val="16"/>
          <w:lang w:eastAsia="ko"/>
        </w:rPr>
        <w:t xml:space="preserve">, </w:t>
      </w:r>
      <w:r w:rsidRPr="00626F72">
        <w:rPr>
          <w:rFonts w:eastAsia="Gulim" w:cs="Arial"/>
          <w:sz w:val="16"/>
          <w:szCs w:val="16"/>
          <w:lang w:eastAsia="ko"/>
        </w:rPr>
        <w:t>음식을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준비하거나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제공할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때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알레르기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유발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물질을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예방하는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방법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등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직무와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관련하여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식품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알레르기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유발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물질에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대한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교육을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받아야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합니다</w:t>
      </w:r>
      <w:r w:rsidRPr="00626F72">
        <w:rPr>
          <w:rFonts w:eastAsia="Gulim" w:cs="Arial"/>
          <w:sz w:val="16"/>
          <w:szCs w:val="16"/>
          <w:lang w:eastAsia="ko"/>
        </w:rPr>
        <w:t>.</w:t>
      </w:r>
    </w:p>
    <w:bookmarkStart w:id="0" w:name="_Hlk123220442"/>
    <w:p w14:paraId="42EF6E49" w14:textId="593D8F4F" w:rsidR="005F0A7A" w:rsidRPr="00626F72" w:rsidRDefault="003227CA" w:rsidP="006F721B">
      <w:pPr>
        <w:spacing w:before="120" w:line="200" w:lineRule="exact"/>
        <w:ind w:left="-1077" w:right="-1077"/>
        <w:jc w:val="both"/>
        <w:rPr>
          <w:rFonts w:eastAsia="Gulim" w:cs="Arial"/>
          <w:sz w:val="16"/>
          <w:szCs w:val="16"/>
        </w:rPr>
      </w:pPr>
      <w:r w:rsidRPr="00626F72">
        <w:rPr>
          <w:rFonts w:eastAsia="Gulim" w:cs="Arial"/>
          <w:noProof/>
          <w:sz w:val="16"/>
          <w:szCs w:val="16"/>
          <w:lang w:eastAsia="ko-KR"/>
        </w:rPr>
        <mc:AlternateContent>
          <mc:Choice Requires="wps">
            <w:drawing>
              <wp:anchor distT="0" distB="0" distL="114300" distR="114300" simplePos="0" relativeHeight="251664389" behindDoc="0" locked="0" layoutInCell="1" allowOverlap="1" wp14:anchorId="5B659D24" wp14:editId="7C4EA1DD">
                <wp:simplePos x="0" y="0"/>
                <wp:positionH relativeFrom="column">
                  <wp:posOffset>-793115</wp:posOffset>
                </wp:positionH>
                <wp:positionV relativeFrom="paragraph">
                  <wp:posOffset>8878570</wp:posOffset>
                </wp:positionV>
                <wp:extent cx="914400" cy="548640"/>
                <wp:effectExtent l="19050" t="19050" r="19050" b="22860"/>
                <wp:wrapNone/>
                <wp:docPr id="1139585515" name="Rectangle: Rounded Corners 11395855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3386E1" id="Rectangle: Rounded Corners 1139585515" o:spid="_x0000_s1026" alt="&quot;&quot;" style="position:absolute;margin-left:-62.45pt;margin-top:699.1pt;width:1in;height:43.2pt;z-index:2516643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" filled="f" strokecolor="white [3212]" strokeweight="2.25pt">
                <v:stroke joinstyle="miter"/>
              </v:roundrect>
            </w:pict>
          </mc:Fallback>
        </mc:AlternateContent>
      </w:r>
      <w:r w:rsidRPr="00626F72">
        <w:rPr>
          <w:rFonts w:eastAsia="Gulim" w:cs="Arial"/>
          <w:b/>
          <w:bCs/>
          <w:sz w:val="16"/>
          <w:szCs w:val="16"/>
          <w:lang w:eastAsia="ko"/>
        </w:rPr>
        <w:t>참고</w:t>
      </w:r>
      <w:r w:rsidRPr="00626F72">
        <w:rPr>
          <w:rFonts w:eastAsia="Gulim" w:cs="Arial"/>
          <w:b/>
          <w:bCs/>
          <w:sz w:val="16"/>
          <w:szCs w:val="16"/>
          <w:lang w:eastAsia="ko"/>
        </w:rPr>
        <w:t>: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bookmarkStart w:id="1" w:name="_Hlk156489551"/>
      <w:r w:rsidRPr="00626F72">
        <w:rPr>
          <w:rFonts w:eastAsia="Gulim" w:cs="Arial"/>
          <w:sz w:val="16"/>
          <w:szCs w:val="16"/>
          <w:lang w:eastAsia="ko"/>
        </w:rPr>
        <w:t>귀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업소에서</w:t>
      </w:r>
      <w:r w:rsidRPr="00626F72">
        <w:rPr>
          <w:rFonts w:eastAsia="Gulim" w:cs="Arial"/>
          <w:sz w:val="16"/>
          <w:szCs w:val="16"/>
          <w:lang w:eastAsia="ko"/>
        </w:rPr>
        <w:t xml:space="preserve"> Active Managerial Control(AMC, </w:t>
      </w:r>
      <w:r w:rsidRPr="00626F72">
        <w:rPr>
          <w:rFonts w:eastAsia="Gulim" w:cs="Arial"/>
          <w:sz w:val="16"/>
          <w:szCs w:val="16"/>
          <w:lang w:eastAsia="ko"/>
        </w:rPr>
        <w:t>능동적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관리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통제</w:t>
      </w:r>
      <w:r w:rsidRPr="00626F72">
        <w:rPr>
          <w:rFonts w:eastAsia="Gulim" w:cs="Arial"/>
          <w:sz w:val="16"/>
          <w:szCs w:val="16"/>
          <w:lang w:eastAsia="ko"/>
        </w:rPr>
        <w:t>)</w:t>
      </w:r>
      <w:r w:rsidRPr="00626F72">
        <w:rPr>
          <w:rFonts w:eastAsia="Gulim" w:cs="Arial"/>
          <w:sz w:val="16"/>
          <w:szCs w:val="16"/>
          <w:lang w:eastAsia="ko"/>
        </w:rPr>
        <w:t>을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유지하는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데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도움을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받으시려면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본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문서를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사용하십시오</w:t>
      </w:r>
      <w:r w:rsidRPr="00626F72">
        <w:rPr>
          <w:rFonts w:eastAsia="Gulim" w:cs="Arial"/>
          <w:sz w:val="16"/>
          <w:szCs w:val="16"/>
          <w:lang w:eastAsia="ko"/>
        </w:rPr>
        <w:t xml:space="preserve">. </w:t>
      </w:r>
      <w:r w:rsidRPr="00626F72">
        <w:rPr>
          <w:rFonts w:eastAsia="Gulim" w:cs="Arial"/>
          <w:sz w:val="16"/>
          <w:szCs w:val="16"/>
          <w:lang w:eastAsia="ko"/>
        </w:rPr>
        <w:t>필요에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따라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추가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정보는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지역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보건부에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꼭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문의하시기</w:t>
      </w:r>
      <w:r w:rsidRPr="00626F72">
        <w:rPr>
          <w:rFonts w:eastAsia="Gulim" w:cs="Arial"/>
          <w:sz w:val="16"/>
          <w:szCs w:val="16"/>
          <w:lang w:eastAsia="ko"/>
        </w:rPr>
        <w:t xml:space="preserve"> </w:t>
      </w:r>
      <w:r w:rsidRPr="00626F72">
        <w:rPr>
          <w:rFonts w:eastAsia="Gulim" w:cs="Arial"/>
          <w:sz w:val="16"/>
          <w:szCs w:val="16"/>
          <w:lang w:eastAsia="ko"/>
        </w:rPr>
        <w:t>바랍니다</w:t>
      </w:r>
      <w:r w:rsidRPr="00626F72">
        <w:rPr>
          <w:rFonts w:eastAsia="Gulim" w:cs="Arial"/>
          <w:sz w:val="16"/>
          <w:szCs w:val="16"/>
          <w:lang w:eastAsia="ko"/>
        </w:rPr>
        <w:t>. (</w:t>
      </w:r>
      <w:hyperlink r:id="rId15" w:history="1">
        <w:r w:rsidRPr="00626F72">
          <w:rPr>
            <w:rStyle w:val="Hyperlink"/>
            <w:rFonts w:eastAsia="Gulim" w:cs="Arial"/>
            <w:sz w:val="16"/>
            <w:szCs w:val="16"/>
            <w:lang w:eastAsia="ko"/>
          </w:rPr>
          <w:t>www.doh.wa.gov/localhealthfoodcontacts</w:t>
        </w:r>
      </w:hyperlink>
      <w:r w:rsidRPr="00626F72">
        <w:rPr>
          <w:rFonts w:eastAsia="Gulim" w:cs="Arial"/>
          <w:sz w:val="16"/>
          <w:szCs w:val="16"/>
          <w:lang w:eastAsia="ko"/>
        </w:rPr>
        <w:t>)</w:t>
      </w:r>
      <w:bookmarkEnd w:id="1"/>
    </w:p>
    <w:tbl>
      <w:tblPr>
        <w:tblW w:w="114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0"/>
        <w:gridCol w:w="188"/>
        <w:gridCol w:w="1653"/>
        <w:gridCol w:w="1826"/>
        <w:gridCol w:w="339"/>
        <w:gridCol w:w="681"/>
        <w:gridCol w:w="1075"/>
        <w:gridCol w:w="2063"/>
      </w:tblGrid>
      <w:tr w:rsidR="0081708E" w:rsidRPr="00626F72" w14:paraId="5DDF8C01" w14:textId="77777777" w:rsidTr="75E8AA06">
        <w:trPr>
          <w:trHeight w:val="288"/>
          <w:jc w:val="center"/>
        </w:trPr>
        <w:tc>
          <w:tcPr>
            <w:tcW w:w="11455" w:type="dxa"/>
            <w:gridSpan w:val="8"/>
            <w:tcBorders>
              <w:top w:val="single" w:sz="4" w:space="0" w:color="auto"/>
            </w:tcBorders>
            <w:shd w:val="clear" w:color="auto" w:fill="095865"/>
            <w:vAlign w:val="center"/>
          </w:tcPr>
          <w:bookmarkEnd w:id="0"/>
          <w:p w14:paraId="5DDF8C00" w14:textId="049D9A8B" w:rsidR="0081708E" w:rsidRPr="00626F72" w:rsidRDefault="004F62CB" w:rsidP="005E504D">
            <w:pPr>
              <w:ind w:left="-90"/>
              <w:jc w:val="center"/>
              <w:rPr>
                <w:rFonts w:eastAsia="Gulim" w:cs="Arial"/>
                <w:bCs/>
                <w:i/>
                <w:color w:val="FFFFFF"/>
              </w:rPr>
            </w:pPr>
            <w:r w:rsidRPr="00626F72">
              <w:rPr>
                <w:rFonts w:eastAsia="Gulim" w:cs="Arial"/>
                <w:b/>
                <w:bCs/>
                <w:color w:val="FFFFFF"/>
                <w:lang w:eastAsia="ko"/>
              </w:rPr>
              <w:t>섹션</w:t>
            </w:r>
            <w:r w:rsidRPr="00626F72">
              <w:rPr>
                <w:rFonts w:eastAsia="Gulim" w:cs="Arial"/>
                <w:b/>
                <w:bCs/>
                <w:color w:val="FFFFFF"/>
                <w:lang w:eastAsia="ko"/>
              </w:rPr>
              <w:t xml:space="preserve"> 1: </w:t>
            </w:r>
            <w:r w:rsidRPr="00626F72">
              <w:rPr>
                <w:rFonts w:eastAsia="Gulim" w:cs="Arial"/>
                <w:b/>
                <w:bCs/>
                <w:color w:val="FFFFFF"/>
                <w:lang w:eastAsia="ko"/>
              </w:rPr>
              <w:t>요식업소</w:t>
            </w:r>
            <w:r w:rsidRPr="00626F72">
              <w:rPr>
                <w:rFonts w:eastAsia="Gulim" w:cs="Arial"/>
                <w:b/>
                <w:bCs/>
                <w:color w:val="FFFFFF"/>
                <w:lang w:eastAsia="ko"/>
              </w:rPr>
              <w:t xml:space="preserve"> </w:t>
            </w:r>
            <w:r w:rsidRPr="00626F72">
              <w:rPr>
                <w:rFonts w:eastAsia="Gulim" w:cs="Arial"/>
                <w:b/>
                <w:bCs/>
                <w:color w:val="FFFFFF"/>
                <w:lang w:eastAsia="ko"/>
              </w:rPr>
              <w:t>정보</w:t>
            </w:r>
          </w:p>
        </w:tc>
      </w:tr>
      <w:tr w:rsidR="00EE25DB" w:rsidRPr="00626F72" w14:paraId="5DDF8C07" w14:textId="77777777" w:rsidTr="75E8AA06">
        <w:trPr>
          <w:trHeight w:val="547"/>
          <w:jc w:val="center"/>
        </w:trPr>
        <w:tc>
          <w:tcPr>
            <w:tcW w:w="8317" w:type="dxa"/>
            <w:gridSpan w:val="6"/>
            <w:shd w:val="clear" w:color="auto" w:fill="auto"/>
          </w:tcPr>
          <w:p w14:paraId="1F4C32D0" w14:textId="25799A01" w:rsidR="00EE25DB" w:rsidRPr="00626F72" w:rsidRDefault="008D03A2" w:rsidP="00214F0B">
            <w:pPr>
              <w:rPr>
                <w:rFonts w:eastAsia="Gulim" w:cs="Arial"/>
                <w:b/>
                <w:bCs/>
                <w:sz w:val="18"/>
                <w:szCs w:val="18"/>
              </w:rPr>
            </w:pPr>
            <w:r w:rsidRPr="00626F72"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업소명</w:t>
            </w:r>
          </w:p>
          <w:p w14:paraId="5DDF8C05" w14:textId="3B232240" w:rsidR="001F2D47" w:rsidRPr="00626F72" w:rsidRDefault="001F2D47" w:rsidP="00214F0B">
            <w:pPr>
              <w:rPr>
                <w:rFonts w:eastAsia="Gulim" w:cs="Arial"/>
                <w:b/>
                <w:bCs/>
                <w:sz w:val="18"/>
                <w:szCs w:val="18"/>
              </w:rPr>
            </w:pPr>
            <w:r w:rsidRPr="00626F72">
              <w:rPr>
                <w:rFonts w:eastAsia="Gulim" w:cs="Arial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6F72">
              <w:rPr>
                <w:rFonts w:eastAsia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626F72">
              <w:rPr>
                <w:rFonts w:eastAsia="Gulim" w:cs="Arial"/>
                <w:sz w:val="18"/>
                <w:szCs w:val="18"/>
                <w:lang w:eastAsia="ko"/>
              </w:rPr>
            </w:r>
            <w:r w:rsidRPr="00626F72">
              <w:rPr>
                <w:rFonts w:eastAsia="Gulim" w:cs="Arial"/>
                <w:sz w:val="18"/>
                <w:szCs w:val="18"/>
                <w:lang w:eastAsia="ko"/>
              </w:rPr>
              <w:fldChar w:fldCharType="separate"/>
            </w:r>
            <w:r w:rsidRPr="00626F72">
              <w:rPr>
                <w:rFonts w:eastAsia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626F72">
              <w:rPr>
                <w:rFonts w:eastAsia="Gulim" w:cs="Arial"/>
                <w:sz w:val="18"/>
                <w:szCs w:val="18"/>
                <w:lang w:eastAsia="ko"/>
              </w:rPr>
              <w:fldChar w:fldCharType="end"/>
            </w:r>
          </w:p>
        </w:tc>
        <w:tc>
          <w:tcPr>
            <w:tcW w:w="3138" w:type="dxa"/>
            <w:gridSpan w:val="2"/>
            <w:shd w:val="clear" w:color="auto" w:fill="auto"/>
          </w:tcPr>
          <w:p w14:paraId="4C7B34FA" w14:textId="75C5C8E3" w:rsidR="00EE25DB" w:rsidRPr="00626F72" w:rsidRDefault="008D03A2" w:rsidP="005227FF">
            <w:pPr>
              <w:rPr>
                <w:rFonts w:eastAsia="Gulim" w:cs="Arial"/>
                <w:b/>
                <w:bCs/>
                <w:sz w:val="18"/>
                <w:szCs w:val="18"/>
              </w:rPr>
            </w:pPr>
            <w:r w:rsidRPr="00626F72"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전화</w:t>
            </w:r>
          </w:p>
          <w:p w14:paraId="5DDF8C06" w14:textId="480CF422" w:rsidR="001F2D47" w:rsidRPr="00626F72" w:rsidRDefault="00A52D85" w:rsidP="005227FF">
            <w:pPr>
              <w:rPr>
                <w:rFonts w:eastAsia="Gulim" w:cs="Arial"/>
                <w:b/>
                <w:bCs/>
                <w:sz w:val="18"/>
                <w:szCs w:val="18"/>
              </w:rPr>
            </w:pPr>
            <w:r w:rsidRPr="00626F72">
              <w:rPr>
                <w:rFonts w:eastAsia="Gulim" w:cs="Arial"/>
                <w:sz w:val="18"/>
                <w:szCs w:val="18"/>
                <w:lang w:eastAsia="k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6F72">
              <w:rPr>
                <w:rFonts w:eastAsia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626F72">
              <w:rPr>
                <w:rFonts w:eastAsia="Gulim" w:cs="Arial"/>
                <w:sz w:val="18"/>
                <w:szCs w:val="18"/>
                <w:lang w:eastAsia="ko"/>
              </w:rPr>
            </w:r>
            <w:r w:rsidRPr="00626F72">
              <w:rPr>
                <w:rFonts w:eastAsia="Gulim" w:cs="Arial"/>
                <w:sz w:val="18"/>
                <w:szCs w:val="18"/>
                <w:lang w:eastAsia="ko"/>
              </w:rPr>
              <w:fldChar w:fldCharType="separate"/>
            </w:r>
            <w:r w:rsidRPr="00626F72">
              <w:rPr>
                <w:rFonts w:eastAsia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626F72">
              <w:rPr>
                <w:rFonts w:eastAsia="Gulim" w:cs="Arial"/>
                <w:sz w:val="18"/>
                <w:szCs w:val="18"/>
                <w:lang w:eastAsia="ko"/>
              </w:rPr>
              <w:fldChar w:fldCharType="end"/>
            </w:r>
          </w:p>
        </w:tc>
      </w:tr>
      <w:tr w:rsidR="005E72C7" w:rsidRPr="00626F72" w14:paraId="5DDF8C0C" w14:textId="77777777" w:rsidTr="75E8AA06">
        <w:trPr>
          <w:trHeight w:val="547"/>
          <w:jc w:val="center"/>
        </w:trPr>
        <w:tc>
          <w:tcPr>
            <w:tcW w:w="7297" w:type="dxa"/>
            <w:gridSpan w:val="4"/>
            <w:shd w:val="clear" w:color="auto" w:fill="auto"/>
          </w:tcPr>
          <w:p w14:paraId="7A2DB5DA" w14:textId="1AF914B9" w:rsidR="005E72C7" w:rsidRPr="00626F72" w:rsidRDefault="008D03A2" w:rsidP="00214F0B">
            <w:pPr>
              <w:rPr>
                <w:rFonts w:eastAsia="Gulim" w:cs="Arial"/>
                <w:b/>
                <w:bCs/>
                <w:sz w:val="18"/>
                <w:szCs w:val="18"/>
              </w:rPr>
            </w:pPr>
            <w:r w:rsidRPr="00626F72"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거리</w:t>
            </w:r>
            <w:r w:rsidRPr="00626F72"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(</w:t>
            </w:r>
            <w:r w:rsidRPr="00626F72"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실제</w:t>
            </w:r>
            <w:r w:rsidRPr="00626F72"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 xml:space="preserve"> </w:t>
            </w:r>
            <w:r w:rsidRPr="00626F72"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주소</w:t>
            </w:r>
            <w:r w:rsidRPr="00626F72"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)</w:t>
            </w:r>
          </w:p>
          <w:p w14:paraId="5DDF8C08" w14:textId="46A66834" w:rsidR="001F2D47" w:rsidRPr="00626F72" w:rsidRDefault="001F2D47" w:rsidP="00214F0B">
            <w:pPr>
              <w:rPr>
                <w:rFonts w:eastAsia="Gulim" w:cs="Arial"/>
                <w:b/>
                <w:bCs/>
                <w:sz w:val="18"/>
                <w:szCs w:val="18"/>
              </w:rPr>
            </w:pPr>
            <w:r w:rsidRPr="00626F72">
              <w:rPr>
                <w:rFonts w:eastAsia="Gulim" w:cs="Arial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6F72">
              <w:rPr>
                <w:rFonts w:eastAsia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626F72">
              <w:rPr>
                <w:rFonts w:eastAsia="Gulim" w:cs="Arial"/>
                <w:sz w:val="18"/>
                <w:szCs w:val="18"/>
                <w:lang w:eastAsia="ko"/>
              </w:rPr>
            </w:r>
            <w:r w:rsidRPr="00626F72">
              <w:rPr>
                <w:rFonts w:eastAsia="Gulim" w:cs="Arial"/>
                <w:sz w:val="18"/>
                <w:szCs w:val="18"/>
                <w:lang w:eastAsia="ko"/>
              </w:rPr>
              <w:fldChar w:fldCharType="separate"/>
            </w:r>
            <w:r w:rsidRPr="00626F72">
              <w:rPr>
                <w:rFonts w:eastAsia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626F72">
              <w:rPr>
                <w:rFonts w:eastAsia="Gulim" w:cs="Arial"/>
                <w:sz w:val="18"/>
                <w:szCs w:val="18"/>
                <w:lang w:eastAsia="ko"/>
              </w:rPr>
              <w:fldChar w:fldCharType="end"/>
            </w:r>
          </w:p>
        </w:tc>
        <w:tc>
          <w:tcPr>
            <w:tcW w:w="1020" w:type="dxa"/>
            <w:gridSpan w:val="2"/>
            <w:shd w:val="clear" w:color="auto" w:fill="auto"/>
          </w:tcPr>
          <w:p w14:paraId="23B2CB54" w14:textId="7801C66C" w:rsidR="005E72C7" w:rsidRPr="00626F72" w:rsidRDefault="008D03A2" w:rsidP="0081708E">
            <w:pPr>
              <w:rPr>
                <w:rFonts w:eastAsia="Gulim" w:cs="Arial"/>
                <w:b/>
                <w:bCs/>
                <w:sz w:val="18"/>
                <w:szCs w:val="18"/>
              </w:rPr>
            </w:pPr>
            <w:r w:rsidRPr="00626F72"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시</w:t>
            </w:r>
          </w:p>
          <w:p w14:paraId="5DDF8C09" w14:textId="1D2F1FB2" w:rsidR="001F2D47" w:rsidRPr="00626F72" w:rsidRDefault="001F2D47" w:rsidP="0081708E">
            <w:pPr>
              <w:rPr>
                <w:rFonts w:eastAsia="Gulim" w:cs="Arial"/>
                <w:b/>
                <w:bCs/>
                <w:sz w:val="18"/>
                <w:szCs w:val="18"/>
              </w:rPr>
            </w:pPr>
            <w:r w:rsidRPr="00626F72">
              <w:rPr>
                <w:rFonts w:eastAsia="Gulim" w:cs="Arial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6F72">
              <w:rPr>
                <w:rFonts w:eastAsia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626F72">
              <w:rPr>
                <w:rFonts w:eastAsia="Gulim" w:cs="Arial"/>
                <w:sz w:val="18"/>
                <w:szCs w:val="18"/>
                <w:lang w:eastAsia="ko"/>
              </w:rPr>
            </w:r>
            <w:r w:rsidRPr="00626F72">
              <w:rPr>
                <w:rFonts w:eastAsia="Gulim" w:cs="Arial"/>
                <w:sz w:val="18"/>
                <w:szCs w:val="18"/>
                <w:lang w:eastAsia="ko"/>
              </w:rPr>
              <w:fldChar w:fldCharType="separate"/>
            </w:r>
            <w:r w:rsidRPr="00626F72">
              <w:rPr>
                <w:rFonts w:eastAsia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626F72">
              <w:rPr>
                <w:rFonts w:eastAsia="Gulim" w:cs="Arial"/>
                <w:sz w:val="18"/>
                <w:szCs w:val="18"/>
                <w:lang w:eastAsia="ko"/>
              </w:rPr>
              <w:fldChar w:fldCharType="end"/>
            </w:r>
          </w:p>
        </w:tc>
        <w:tc>
          <w:tcPr>
            <w:tcW w:w="1075" w:type="dxa"/>
            <w:shd w:val="clear" w:color="auto" w:fill="auto"/>
          </w:tcPr>
          <w:p w14:paraId="2777C0DF" w14:textId="4734245D" w:rsidR="005E72C7" w:rsidRPr="00626F72" w:rsidRDefault="008D03A2" w:rsidP="0081708E">
            <w:pPr>
              <w:rPr>
                <w:rFonts w:eastAsia="Gulim" w:cs="Arial"/>
                <w:b/>
                <w:bCs/>
                <w:sz w:val="18"/>
                <w:szCs w:val="18"/>
              </w:rPr>
            </w:pPr>
            <w:r w:rsidRPr="00626F72"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우편번호</w:t>
            </w:r>
          </w:p>
          <w:p w14:paraId="5DDF8C0A" w14:textId="382F00CE" w:rsidR="001F2D47" w:rsidRPr="00626F72" w:rsidRDefault="001F2D47" w:rsidP="0081708E">
            <w:pPr>
              <w:rPr>
                <w:rFonts w:eastAsia="Gulim" w:cs="Arial"/>
                <w:b/>
                <w:bCs/>
                <w:sz w:val="18"/>
                <w:szCs w:val="18"/>
              </w:rPr>
            </w:pPr>
            <w:r w:rsidRPr="00626F72">
              <w:rPr>
                <w:rFonts w:eastAsia="Gulim" w:cs="Arial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6F72">
              <w:rPr>
                <w:rFonts w:eastAsia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626F72">
              <w:rPr>
                <w:rFonts w:eastAsia="Gulim" w:cs="Arial"/>
                <w:sz w:val="18"/>
                <w:szCs w:val="18"/>
                <w:lang w:eastAsia="ko"/>
              </w:rPr>
            </w:r>
            <w:r w:rsidRPr="00626F72">
              <w:rPr>
                <w:rFonts w:eastAsia="Gulim" w:cs="Arial"/>
                <w:sz w:val="18"/>
                <w:szCs w:val="18"/>
                <w:lang w:eastAsia="ko"/>
              </w:rPr>
              <w:fldChar w:fldCharType="separate"/>
            </w:r>
            <w:r w:rsidRPr="00626F72">
              <w:rPr>
                <w:rFonts w:eastAsia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626F72">
              <w:rPr>
                <w:rFonts w:eastAsia="Gulim" w:cs="Arial"/>
                <w:sz w:val="18"/>
                <w:szCs w:val="18"/>
                <w:lang w:eastAsia="ko"/>
              </w:rPr>
              <w:fldChar w:fldCharType="end"/>
            </w:r>
          </w:p>
        </w:tc>
        <w:tc>
          <w:tcPr>
            <w:tcW w:w="2063" w:type="dxa"/>
            <w:shd w:val="clear" w:color="auto" w:fill="auto"/>
          </w:tcPr>
          <w:p w14:paraId="7C006C9E" w14:textId="4AFDD29B" w:rsidR="005E72C7" w:rsidRPr="00626F72" w:rsidRDefault="008D03A2" w:rsidP="005227FF">
            <w:pPr>
              <w:rPr>
                <w:rFonts w:eastAsia="Gulim" w:cs="Arial"/>
                <w:b/>
                <w:bCs/>
                <w:sz w:val="18"/>
                <w:szCs w:val="18"/>
              </w:rPr>
            </w:pPr>
            <w:r w:rsidRPr="00626F72"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이메일</w:t>
            </w:r>
          </w:p>
          <w:p w14:paraId="5DDF8C0B" w14:textId="52E73701" w:rsidR="001F2D47" w:rsidRPr="00626F72" w:rsidRDefault="00624C83" w:rsidP="005227FF">
            <w:pPr>
              <w:rPr>
                <w:rFonts w:eastAsia="Gulim" w:cs="Arial"/>
                <w:b/>
                <w:bCs/>
                <w:sz w:val="18"/>
                <w:szCs w:val="18"/>
              </w:rPr>
            </w:pPr>
            <w:r w:rsidRPr="00626F72">
              <w:rPr>
                <w:rFonts w:eastAsia="Gulim" w:cs="Arial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6F72">
              <w:rPr>
                <w:rFonts w:eastAsia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626F72">
              <w:rPr>
                <w:rFonts w:eastAsia="Gulim" w:cs="Arial"/>
                <w:sz w:val="18"/>
                <w:szCs w:val="18"/>
                <w:lang w:eastAsia="ko"/>
              </w:rPr>
            </w:r>
            <w:r w:rsidRPr="00626F72">
              <w:rPr>
                <w:rFonts w:eastAsia="Gulim" w:cs="Arial"/>
                <w:sz w:val="18"/>
                <w:szCs w:val="18"/>
                <w:lang w:eastAsia="ko"/>
              </w:rPr>
              <w:fldChar w:fldCharType="separate"/>
            </w:r>
            <w:r w:rsidRPr="00626F72">
              <w:rPr>
                <w:rFonts w:eastAsia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626F72">
              <w:rPr>
                <w:rFonts w:eastAsia="Gulim" w:cs="Arial"/>
                <w:sz w:val="18"/>
                <w:szCs w:val="18"/>
                <w:lang w:eastAsia="ko"/>
              </w:rPr>
              <w:fldChar w:fldCharType="end"/>
            </w:r>
          </w:p>
        </w:tc>
      </w:tr>
      <w:tr w:rsidR="00A316BF" w:rsidRPr="00626F72" w14:paraId="5DDF8C10" w14:textId="77777777" w:rsidTr="75E8AA06">
        <w:trPr>
          <w:trHeight w:val="547"/>
          <w:jc w:val="center"/>
        </w:trPr>
        <w:tc>
          <w:tcPr>
            <w:tcW w:w="72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EBF055A" w14:textId="453A6C52" w:rsidR="00A316BF" w:rsidRPr="00626F72" w:rsidRDefault="008D03A2">
            <w:pPr>
              <w:rPr>
                <w:rFonts w:eastAsia="Gulim" w:cs="Arial"/>
                <w:b/>
                <w:bCs/>
                <w:sz w:val="18"/>
                <w:szCs w:val="18"/>
              </w:rPr>
            </w:pPr>
            <w:r w:rsidRPr="00626F72"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연락</w:t>
            </w:r>
            <w:r w:rsidRPr="00626F72"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 xml:space="preserve"> </w:t>
            </w:r>
            <w:r w:rsidRPr="00626F72"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담당자</w:t>
            </w:r>
            <w:r w:rsidRPr="00626F72"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 xml:space="preserve"> </w:t>
            </w:r>
            <w:r w:rsidRPr="00626F72"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성명</w:t>
            </w:r>
          </w:p>
          <w:p w14:paraId="0043F1B7" w14:textId="313D44FB" w:rsidR="001F2D47" w:rsidRPr="00626F72" w:rsidRDefault="001F2D47">
            <w:pPr>
              <w:rPr>
                <w:rFonts w:eastAsia="Gulim" w:cs="Arial"/>
                <w:b/>
                <w:bCs/>
                <w:sz w:val="18"/>
                <w:szCs w:val="18"/>
              </w:rPr>
            </w:pPr>
            <w:r w:rsidRPr="00626F72">
              <w:rPr>
                <w:rFonts w:eastAsia="Gulim" w:cs="Arial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6F72">
              <w:rPr>
                <w:rFonts w:eastAsia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626F72">
              <w:rPr>
                <w:rFonts w:eastAsia="Gulim" w:cs="Arial"/>
                <w:sz w:val="18"/>
                <w:szCs w:val="18"/>
                <w:lang w:eastAsia="ko"/>
              </w:rPr>
            </w:r>
            <w:r w:rsidRPr="00626F72">
              <w:rPr>
                <w:rFonts w:eastAsia="Gulim" w:cs="Arial"/>
                <w:sz w:val="18"/>
                <w:szCs w:val="18"/>
                <w:lang w:eastAsia="ko"/>
              </w:rPr>
              <w:fldChar w:fldCharType="separate"/>
            </w:r>
            <w:r w:rsidRPr="00626F72">
              <w:rPr>
                <w:rFonts w:eastAsia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626F72">
              <w:rPr>
                <w:rFonts w:eastAsia="Gulim" w:cs="Arial"/>
                <w:sz w:val="18"/>
                <w:szCs w:val="18"/>
                <w:lang w:eastAsia="ko"/>
              </w:rPr>
              <w:fldChar w:fldCharType="end"/>
            </w:r>
          </w:p>
        </w:tc>
        <w:tc>
          <w:tcPr>
            <w:tcW w:w="415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8B45490" w14:textId="4118DDE2" w:rsidR="00A316BF" w:rsidRPr="00626F72" w:rsidRDefault="008D03A2" w:rsidP="00A316BF">
            <w:pPr>
              <w:rPr>
                <w:rFonts w:eastAsia="Gulim" w:cs="Arial"/>
                <w:b/>
                <w:bCs/>
                <w:sz w:val="18"/>
                <w:szCs w:val="18"/>
              </w:rPr>
            </w:pPr>
            <w:r w:rsidRPr="00626F72"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직책</w:t>
            </w:r>
            <w:r w:rsidRPr="00626F72"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 xml:space="preserve"> / </w:t>
            </w:r>
            <w:r w:rsidRPr="00626F72"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직위</w:t>
            </w:r>
          </w:p>
          <w:p w14:paraId="5DDF8C0F" w14:textId="291CE112" w:rsidR="001F2D47" w:rsidRPr="00626F72" w:rsidRDefault="001F2D47" w:rsidP="00A316BF">
            <w:pPr>
              <w:rPr>
                <w:rFonts w:eastAsia="Gulim" w:cs="Arial"/>
                <w:b/>
                <w:bCs/>
                <w:sz w:val="18"/>
                <w:szCs w:val="18"/>
              </w:rPr>
            </w:pPr>
            <w:r w:rsidRPr="00626F72">
              <w:rPr>
                <w:rFonts w:eastAsia="Gulim" w:cs="Arial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6F72">
              <w:rPr>
                <w:rFonts w:eastAsia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626F72">
              <w:rPr>
                <w:rFonts w:eastAsia="Gulim" w:cs="Arial"/>
                <w:sz w:val="18"/>
                <w:szCs w:val="18"/>
                <w:lang w:eastAsia="ko"/>
              </w:rPr>
            </w:r>
            <w:r w:rsidRPr="00626F72">
              <w:rPr>
                <w:rFonts w:eastAsia="Gulim" w:cs="Arial"/>
                <w:sz w:val="18"/>
                <w:szCs w:val="18"/>
                <w:lang w:eastAsia="ko"/>
              </w:rPr>
              <w:fldChar w:fldCharType="separate"/>
            </w:r>
            <w:r w:rsidRPr="00626F72">
              <w:rPr>
                <w:rFonts w:eastAsia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626F72">
              <w:rPr>
                <w:rFonts w:eastAsia="Gulim" w:cs="Arial"/>
                <w:sz w:val="18"/>
                <w:szCs w:val="18"/>
                <w:lang w:eastAsia="ko"/>
              </w:rPr>
              <w:fldChar w:fldCharType="end"/>
            </w:r>
          </w:p>
        </w:tc>
      </w:tr>
      <w:tr w:rsidR="00A316BF" w:rsidRPr="00626F72" w14:paraId="5DDF8C27" w14:textId="77777777" w:rsidTr="75E8AA06">
        <w:trPr>
          <w:trHeight w:val="204"/>
          <w:jc w:val="center"/>
        </w:trPr>
        <w:tc>
          <w:tcPr>
            <w:tcW w:w="11455" w:type="dxa"/>
            <w:gridSpan w:val="8"/>
            <w:tcBorders>
              <w:bottom w:val="single" w:sz="4" w:space="0" w:color="auto"/>
            </w:tcBorders>
            <w:shd w:val="clear" w:color="auto" w:fill="085965"/>
            <w:vAlign w:val="center"/>
          </w:tcPr>
          <w:p w14:paraId="5DDF8C26" w14:textId="154F12D8" w:rsidR="000824D0" w:rsidRPr="00626F72" w:rsidRDefault="004F62CB" w:rsidP="00C06AC0">
            <w:pPr>
              <w:ind w:left="-90"/>
              <w:jc w:val="center"/>
              <w:rPr>
                <w:rFonts w:eastAsia="Gulim" w:cs="Arial"/>
                <w:color w:val="FFFFFF" w:themeColor="background1"/>
                <w:sz w:val="18"/>
                <w:szCs w:val="18"/>
              </w:rPr>
            </w:pPr>
            <w:r w:rsidRPr="00626F72">
              <w:rPr>
                <w:rFonts w:eastAsia="Gulim" w:cs="Arial"/>
                <w:b/>
                <w:bCs/>
                <w:color w:val="FFFFFF" w:themeColor="background1"/>
                <w:lang w:eastAsia="ko"/>
              </w:rPr>
              <w:t>섹션</w:t>
            </w:r>
            <w:r w:rsidRPr="00626F72">
              <w:rPr>
                <w:rFonts w:eastAsia="Gulim" w:cs="Arial"/>
                <w:b/>
                <w:bCs/>
                <w:color w:val="FFFFFF" w:themeColor="background1"/>
                <w:lang w:eastAsia="ko"/>
              </w:rPr>
              <w:t xml:space="preserve"> 2: </w:t>
            </w:r>
            <w:r w:rsidRPr="00626F72">
              <w:rPr>
                <w:rFonts w:eastAsia="Gulim" w:cs="Arial"/>
                <w:b/>
                <w:bCs/>
                <w:color w:val="FFFFFF" w:themeColor="background1"/>
                <w:lang w:eastAsia="ko"/>
              </w:rPr>
              <w:t>메뉴</w:t>
            </w:r>
            <w:r w:rsidRPr="00626F72">
              <w:rPr>
                <w:rFonts w:eastAsia="Gulim" w:cs="Arial"/>
                <w:b/>
                <w:bCs/>
                <w:color w:val="FFFFFF" w:themeColor="background1"/>
                <w:lang w:eastAsia="ko"/>
              </w:rPr>
              <w:t xml:space="preserve"> </w:t>
            </w:r>
            <w:r w:rsidRPr="00626F72">
              <w:rPr>
                <w:rFonts w:eastAsia="Gulim" w:cs="Arial"/>
                <w:b/>
                <w:bCs/>
                <w:color w:val="FFFFFF" w:themeColor="background1"/>
                <w:lang w:eastAsia="ko"/>
              </w:rPr>
              <w:t>평가</w:t>
            </w:r>
          </w:p>
        </w:tc>
      </w:tr>
      <w:tr w:rsidR="00C06AC0" w:rsidRPr="00626F72" w14:paraId="39B75D7A" w14:textId="77777777" w:rsidTr="75E8AA06">
        <w:trPr>
          <w:trHeight w:val="204"/>
          <w:jc w:val="center"/>
        </w:trPr>
        <w:tc>
          <w:tcPr>
            <w:tcW w:w="1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5CED5"/>
            <w:vAlign w:val="center"/>
          </w:tcPr>
          <w:p w14:paraId="51F1863B" w14:textId="1DD0C69C" w:rsidR="00C06AC0" w:rsidRPr="00626F72" w:rsidRDefault="00C06AC0" w:rsidP="00C06AC0">
            <w:pPr>
              <w:rPr>
                <w:rFonts w:eastAsia="Gulim" w:cs="Arial"/>
                <w:sz w:val="16"/>
                <w:szCs w:val="16"/>
                <w:lang w:eastAsia="ko-KR"/>
              </w:rPr>
            </w:pP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식자재들을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평가하고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포장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라벨을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주의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깊게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읽어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잠재적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알레르기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유발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물질을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찾습니다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.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귀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업소에서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사용되는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모든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식자재들을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선택하십시오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.</w:t>
            </w:r>
          </w:p>
        </w:tc>
      </w:tr>
      <w:tr w:rsidR="00124A84" w:rsidRPr="00626F72" w14:paraId="25ABE579" w14:textId="77777777" w:rsidTr="00681ED0">
        <w:trPr>
          <w:trHeight w:val="274"/>
          <w:jc w:val="center"/>
        </w:trPr>
        <w:tc>
          <w:tcPr>
            <w:tcW w:w="5471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B92A5A" w14:textId="376B18C4" w:rsidR="00124A84" w:rsidRPr="00626F72" w:rsidRDefault="00124A84" w:rsidP="00D54E62">
            <w:pPr>
              <w:tabs>
                <w:tab w:val="left" w:pos="288"/>
              </w:tabs>
              <w:rPr>
                <w:rFonts w:eastAsia="Gulim" w:cs="Arial"/>
                <w:bCs/>
                <w:sz w:val="16"/>
                <w:szCs w:val="16"/>
                <w:lang w:eastAsia="ko-KR"/>
              </w:rPr>
            </w:pPr>
            <w:r w:rsidRPr="00626F72">
              <w:rPr>
                <w:rFonts w:eastAsia="Gulim" w:cs="Arial"/>
                <w:sz w:val="16"/>
                <w:szCs w:val="16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626F72">
              <w:rPr>
                <w:rFonts w:eastAsia="Gulim" w:cs="Arial"/>
                <w:sz w:val="16"/>
                <w:szCs w:val="16"/>
                <w:lang w:eastAsia="ko"/>
              </w:rPr>
              <w:instrText xml:space="preserve"> FORMCHECKBOX </w:instrTex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fldChar w:fldCharType="separate"/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fldChar w:fldCharType="end"/>
            </w:r>
            <w:bookmarkEnd w:id="2"/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연어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대구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넙치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틸라피아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등의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b/>
                <w:bCs/>
                <w:sz w:val="16"/>
                <w:szCs w:val="16"/>
                <w:lang w:eastAsia="ko"/>
              </w:rPr>
              <w:t>생선</w:t>
            </w: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C9AB203" w14:textId="54F6AF2A" w:rsidR="00124A84" w:rsidRPr="00626F72" w:rsidRDefault="00124A84" w:rsidP="00124A84">
            <w:pPr>
              <w:tabs>
                <w:tab w:val="left" w:pos="337"/>
              </w:tabs>
              <w:rPr>
                <w:rFonts w:eastAsia="Gulim" w:cs="Arial"/>
                <w:sz w:val="16"/>
                <w:szCs w:val="16"/>
                <w:lang w:eastAsia="ko-KR"/>
              </w:rPr>
            </w:pPr>
            <w:r w:rsidRPr="00626F72">
              <w:rPr>
                <w:rFonts w:eastAsia="Gulim" w:cs="Arial"/>
                <w:sz w:val="16"/>
                <w:szCs w:val="16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instrText xml:space="preserve"> FORMCHECKBOX </w:instrTex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fldChar w:fldCharType="separate"/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fldChar w:fldCharType="end"/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완두콩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된장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간장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템페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두부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등의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b/>
                <w:bCs/>
                <w:sz w:val="16"/>
                <w:szCs w:val="16"/>
                <w:lang w:eastAsia="ko"/>
              </w:rPr>
              <w:t>콩류</w:t>
            </w:r>
          </w:p>
        </w:tc>
      </w:tr>
      <w:tr w:rsidR="00124A84" w:rsidRPr="00626F72" w14:paraId="3232F0FE" w14:textId="77777777" w:rsidTr="00681ED0">
        <w:trPr>
          <w:trHeight w:val="274"/>
          <w:jc w:val="center"/>
        </w:trPr>
        <w:tc>
          <w:tcPr>
            <w:tcW w:w="547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CD9AB44" w14:textId="3889919A" w:rsidR="00124A84" w:rsidRPr="00626F72" w:rsidRDefault="00124A84" w:rsidP="00D54E62">
            <w:pPr>
              <w:rPr>
                <w:rFonts w:eastAsia="Gulim" w:cs="Arial"/>
                <w:bCs/>
                <w:sz w:val="16"/>
                <w:szCs w:val="16"/>
                <w:lang w:eastAsia="ko-KR"/>
              </w:rPr>
            </w:pPr>
            <w:r w:rsidRPr="00626F72">
              <w:rPr>
                <w:rFonts w:eastAsia="Gulim" w:cs="Arial"/>
                <w:sz w:val="16"/>
                <w:szCs w:val="16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instrText xml:space="preserve"> FORMCHECKBOX </w:instrTex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fldChar w:fldCharType="separate"/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fldChar w:fldCharType="end"/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게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바닷가재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새우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등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b/>
                <w:bCs/>
                <w:sz w:val="16"/>
                <w:szCs w:val="16"/>
                <w:lang w:eastAsia="ko"/>
              </w:rPr>
              <w:t>조개</w:t>
            </w:r>
            <w:r w:rsidRPr="00626F72">
              <w:rPr>
                <w:rFonts w:eastAsia="Gulim" w:cs="Arial"/>
                <w:b/>
                <w:bCs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b/>
                <w:bCs/>
                <w:sz w:val="16"/>
                <w:szCs w:val="16"/>
                <w:lang w:eastAsia="ko"/>
              </w:rPr>
              <w:t>갑각류</w:t>
            </w:r>
          </w:p>
        </w:tc>
        <w:tc>
          <w:tcPr>
            <w:tcW w:w="598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8C4B56" w14:textId="16AACBF5" w:rsidR="00124A84" w:rsidRPr="00626F72" w:rsidRDefault="00124A84" w:rsidP="00124A84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rPr>
                <w:rFonts w:eastAsia="Gulim" w:cs="Arial"/>
                <w:sz w:val="16"/>
                <w:szCs w:val="16"/>
                <w:lang w:eastAsia="ko-KR"/>
              </w:rPr>
            </w:pPr>
            <w:r w:rsidRPr="00626F72">
              <w:rPr>
                <w:rFonts w:eastAsia="Gulim" w:cs="Arial"/>
                <w:sz w:val="16"/>
                <w:szCs w:val="16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instrText xml:space="preserve"> FORMCHECKBOX </w:instrTex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fldChar w:fldCharType="separate"/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fldChar w:fldCharType="end"/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땅콩버터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땅콩가루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혼합견과류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등의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b/>
                <w:bCs/>
                <w:sz w:val="16"/>
                <w:szCs w:val="16"/>
                <w:lang w:eastAsia="ko"/>
              </w:rPr>
              <w:t>땅콩</w:t>
            </w:r>
          </w:p>
        </w:tc>
      </w:tr>
      <w:tr w:rsidR="00124A84" w:rsidRPr="00626F72" w14:paraId="16DF37B4" w14:textId="77777777" w:rsidTr="00681ED0">
        <w:trPr>
          <w:trHeight w:val="274"/>
          <w:jc w:val="center"/>
        </w:trPr>
        <w:tc>
          <w:tcPr>
            <w:tcW w:w="547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9643E96" w14:textId="6DE93489" w:rsidR="00124A84" w:rsidRPr="00626F72" w:rsidRDefault="00124A84" w:rsidP="0009366B">
            <w:pPr>
              <w:tabs>
                <w:tab w:val="left" w:pos="248"/>
              </w:tabs>
              <w:rPr>
                <w:rFonts w:eastAsia="Gulim" w:cs="Arial"/>
                <w:bCs/>
                <w:sz w:val="16"/>
                <w:szCs w:val="16"/>
                <w:lang w:eastAsia="ko-KR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instrText xml:space="preserve"> FORMCHECKBOX </w:instrText>
            </w:r>
            <w:r w:rsidRPr="00626F72">
              <w:rPr>
                <w:rFonts w:eastAsia="Gulim"/>
                <w:sz w:val="16"/>
                <w:szCs w:val="16"/>
                <w:lang w:eastAsia="ko"/>
              </w:rP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separate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end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계란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에그노그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머랭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마요네즈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등의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b/>
                <w:bCs/>
                <w:sz w:val="16"/>
                <w:szCs w:val="16"/>
                <w:lang w:eastAsia="ko"/>
              </w:rPr>
              <w:t>달걀</w:t>
            </w:r>
          </w:p>
        </w:tc>
        <w:tc>
          <w:tcPr>
            <w:tcW w:w="598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C1CCEC" w14:textId="315F267C" w:rsidR="00124A84" w:rsidRPr="00626F72" w:rsidRDefault="00124A84" w:rsidP="0009366B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rPr>
                <w:rFonts w:eastAsia="Gulim" w:cs="Arial"/>
                <w:sz w:val="16"/>
                <w:szCs w:val="16"/>
                <w:lang w:eastAsia="ko-KR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instrText xml:space="preserve"> FORMCHECKBOX </w:instrText>
            </w:r>
            <w:r w:rsidRPr="00626F72">
              <w:rPr>
                <w:rFonts w:eastAsia="Gulim"/>
                <w:sz w:val="16"/>
                <w:szCs w:val="16"/>
                <w:lang w:eastAsia="ko"/>
              </w:rP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separate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end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빵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쿠스쿠스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파스타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밀싹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등의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b/>
                <w:bCs/>
                <w:sz w:val="16"/>
                <w:szCs w:val="16"/>
                <w:lang w:eastAsia="ko"/>
              </w:rPr>
              <w:t>밀</w:t>
            </w:r>
          </w:p>
        </w:tc>
      </w:tr>
      <w:tr w:rsidR="00124A84" w:rsidRPr="00626F72" w14:paraId="5CD624D2" w14:textId="77777777" w:rsidTr="00681ED0">
        <w:trPr>
          <w:trHeight w:val="274"/>
          <w:jc w:val="center"/>
        </w:trPr>
        <w:tc>
          <w:tcPr>
            <w:tcW w:w="547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6A99AAA" w14:textId="3954A68F" w:rsidR="00124A84" w:rsidRPr="00626F72" w:rsidRDefault="00124A84" w:rsidP="0009366B">
            <w:pPr>
              <w:tabs>
                <w:tab w:val="left" w:pos="248"/>
              </w:tabs>
              <w:rPr>
                <w:rFonts w:eastAsia="Gulim" w:cs="Arial"/>
                <w:bCs/>
                <w:sz w:val="16"/>
                <w:szCs w:val="16"/>
                <w:lang w:eastAsia="ko-KR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instrText xml:space="preserve"> FORMCHECKBOX </w:instrText>
            </w:r>
            <w:r w:rsidRPr="00626F72">
              <w:rPr>
                <w:rFonts w:eastAsia="Gulim"/>
                <w:sz w:val="16"/>
                <w:szCs w:val="16"/>
                <w:lang w:eastAsia="ko"/>
              </w:rP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separate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end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버터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치즈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크림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기버터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우유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등의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b/>
                <w:bCs/>
                <w:sz w:val="16"/>
                <w:szCs w:val="16"/>
                <w:lang w:eastAsia="ko"/>
              </w:rPr>
              <w:t>우유</w:t>
            </w:r>
          </w:p>
        </w:tc>
        <w:tc>
          <w:tcPr>
            <w:tcW w:w="598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7B5E1D" w14:textId="6696A510" w:rsidR="00124A84" w:rsidRPr="00626F72" w:rsidRDefault="00124A84" w:rsidP="0009366B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rPr>
                <w:rFonts w:eastAsia="Gulim" w:cs="Arial"/>
                <w:sz w:val="16"/>
                <w:szCs w:val="16"/>
                <w:lang w:eastAsia="ko-KR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instrText xml:space="preserve"> FORMCHECKBOX </w:instrText>
            </w:r>
            <w:r w:rsidRPr="00626F72">
              <w:rPr>
                <w:rFonts w:eastAsia="Gulim"/>
                <w:sz w:val="16"/>
                <w:szCs w:val="16"/>
                <w:lang w:eastAsia="ko"/>
              </w:rP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separate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end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참깨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참기름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타히니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등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b/>
                <w:bCs/>
                <w:sz w:val="16"/>
                <w:szCs w:val="16"/>
                <w:lang w:eastAsia="ko"/>
              </w:rPr>
              <w:t>참깨</w:t>
            </w:r>
          </w:p>
        </w:tc>
      </w:tr>
      <w:tr w:rsidR="002A7589" w:rsidRPr="00626F72" w14:paraId="1F57ACFB" w14:textId="77777777" w:rsidTr="75E8AA06">
        <w:trPr>
          <w:trHeight w:val="274"/>
          <w:jc w:val="center"/>
        </w:trPr>
        <w:tc>
          <w:tcPr>
            <w:tcW w:w="11455" w:type="dxa"/>
            <w:gridSpan w:val="8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787E4631" w14:textId="746B4BFD" w:rsidR="002A7589" w:rsidRPr="00626F72" w:rsidRDefault="002A7589" w:rsidP="002A7589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rPr>
                <w:rFonts w:eastAsia="Gulim" w:cs="Arial"/>
                <w:bCs/>
                <w:sz w:val="16"/>
                <w:szCs w:val="16"/>
                <w:lang w:eastAsia="ko-KR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instrText xml:space="preserve"> FORMCHECKBOX </w:instrText>
            </w:r>
            <w:r w:rsidRPr="00626F72">
              <w:rPr>
                <w:rFonts w:eastAsia="Gulim"/>
                <w:sz w:val="16"/>
                <w:szCs w:val="16"/>
                <w:lang w:eastAsia="ko"/>
              </w:rP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separate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end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아몬드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캐슈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헤이즐넛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마카다미아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피칸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잣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피스타치오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호두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등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b/>
                <w:bCs/>
                <w:sz w:val="16"/>
                <w:szCs w:val="16"/>
                <w:lang w:eastAsia="ko"/>
              </w:rPr>
              <w:t>견과류</w:t>
            </w:r>
          </w:p>
        </w:tc>
      </w:tr>
      <w:tr w:rsidR="00D12EFB" w:rsidRPr="00626F72" w14:paraId="49E3ADA1" w14:textId="77777777" w:rsidTr="75E8AA06">
        <w:trPr>
          <w:trHeight w:val="255"/>
          <w:jc w:val="center"/>
        </w:trPr>
        <w:tc>
          <w:tcPr>
            <w:tcW w:w="11455" w:type="dxa"/>
            <w:gridSpan w:val="8"/>
            <w:tcBorders>
              <w:top w:val="nil"/>
              <w:bottom w:val="single" w:sz="4" w:space="0" w:color="auto"/>
            </w:tcBorders>
            <w:shd w:val="clear" w:color="auto" w:fill="085965"/>
            <w:vAlign w:val="center"/>
          </w:tcPr>
          <w:p w14:paraId="3AC8F173" w14:textId="3C5865D8" w:rsidR="00D12EFB" w:rsidRPr="00626F72" w:rsidRDefault="00D12EFB" w:rsidP="00D12EFB">
            <w:pPr>
              <w:jc w:val="center"/>
              <w:rPr>
                <w:rFonts w:eastAsia="Gulim" w:cs="Arial"/>
                <w:color w:val="FFFFFF" w:themeColor="background1"/>
                <w:sz w:val="18"/>
                <w:szCs w:val="18"/>
                <w:lang w:eastAsia="ko-KR"/>
              </w:rPr>
            </w:pPr>
            <w:r w:rsidRPr="00626F72">
              <w:rPr>
                <w:rFonts w:eastAsia="Gulim" w:cs="Arial"/>
                <w:b/>
                <w:bCs/>
                <w:color w:val="FFFFFF"/>
                <w:lang w:eastAsia="ko"/>
              </w:rPr>
              <w:t>섹션</w:t>
            </w:r>
            <w:r w:rsidRPr="00626F72">
              <w:rPr>
                <w:rFonts w:eastAsia="Gulim" w:cs="Arial"/>
                <w:b/>
                <w:bCs/>
                <w:color w:val="FFFFFF"/>
                <w:lang w:eastAsia="ko"/>
              </w:rPr>
              <w:t xml:space="preserve"> 3: </w:t>
            </w:r>
            <w:r w:rsidRPr="00626F72">
              <w:rPr>
                <w:rFonts w:eastAsia="Gulim" w:cs="Arial"/>
                <w:b/>
                <w:bCs/>
                <w:color w:val="FFFFFF"/>
                <w:lang w:eastAsia="ko"/>
              </w:rPr>
              <w:t>식품</w:t>
            </w:r>
            <w:r w:rsidRPr="00626F72">
              <w:rPr>
                <w:rFonts w:eastAsia="Gulim" w:cs="Arial"/>
                <w:b/>
                <w:bCs/>
                <w:color w:val="FFFFFF"/>
                <w:lang w:eastAsia="ko"/>
              </w:rPr>
              <w:t xml:space="preserve"> </w:t>
            </w:r>
            <w:r w:rsidRPr="00626F72">
              <w:rPr>
                <w:rFonts w:eastAsia="Gulim" w:cs="Arial"/>
                <w:b/>
                <w:bCs/>
                <w:color w:val="FFFFFF"/>
                <w:lang w:eastAsia="ko"/>
              </w:rPr>
              <w:t>알레르기의</w:t>
            </w:r>
            <w:r w:rsidRPr="00626F72">
              <w:rPr>
                <w:rFonts w:eastAsia="Gulim" w:cs="Arial"/>
                <w:b/>
                <w:bCs/>
                <w:color w:val="FFFFFF"/>
                <w:lang w:eastAsia="ko"/>
              </w:rPr>
              <w:t xml:space="preserve"> </w:t>
            </w:r>
            <w:r w:rsidRPr="00626F72">
              <w:rPr>
                <w:rFonts w:eastAsia="Gulim" w:cs="Arial"/>
                <w:b/>
                <w:bCs/>
                <w:color w:val="FFFFFF"/>
                <w:lang w:eastAsia="ko"/>
              </w:rPr>
              <w:t>증상</w:t>
            </w:r>
          </w:p>
        </w:tc>
      </w:tr>
      <w:tr w:rsidR="00D12EFB" w:rsidRPr="00626F72" w14:paraId="76A059FD" w14:textId="77777777" w:rsidTr="75E8AA06">
        <w:trPr>
          <w:trHeight w:val="255"/>
          <w:jc w:val="center"/>
        </w:trPr>
        <w:tc>
          <w:tcPr>
            <w:tcW w:w="11455" w:type="dxa"/>
            <w:gridSpan w:val="8"/>
            <w:tcBorders>
              <w:top w:val="nil"/>
              <w:bottom w:val="single" w:sz="4" w:space="0" w:color="auto"/>
            </w:tcBorders>
            <w:shd w:val="clear" w:color="auto" w:fill="C5CED5"/>
            <w:vAlign w:val="center"/>
          </w:tcPr>
          <w:p w14:paraId="61B12DAE" w14:textId="238854F1" w:rsidR="004B0B24" w:rsidRPr="00626F72" w:rsidRDefault="00D12EFB" w:rsidP="00D12EFB">
            <w:pPr>
              <w:rPr>
                <w:rFonts w:eastAsia="Gulim" w:cs="Arial"/>
                <w:sz w:val="16"/>
                <w:szCs w:val="16"/>
                <w:lang w:eastAsia="ko-KR"/>
              </w:rPr>
            </w:pP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서빙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종업원을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비롯한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모든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요식업소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종사자들은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식품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알레르기가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있는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손님에게서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주의해야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할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사항을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인지해야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합니다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.</w:t>
            </w:r>
          </w:p>
          <w:p w14:paraId="4695A9D0" w14:textId="3D3CD481" w:rsidR="00D12EFB" w:rsidRPr="00626F72" w:rsidRDefault="00D12EFB" w:rsidP="00D12EFB">
            <w:pPr>
              <w:rPr>
                <w:rFonts w:eastAsia="Gulim" w:cs="Arial"/>
                <w:color w:val="000000" w:themeColor="text1"/>
                <w:sz w:val="16"/>
                <w:szCs w:val="16"/>
                <w:lang w:eastAsia="ko-KR"/>
              </w:rPr>
            </w:pP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심각한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반응이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나타나면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911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에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전화하는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등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즉각적인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의학적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조치가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필요합니다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.</w:t>
            </w:r>
          </w:p>
        </w:tc>
      </w:tr>
      <w:tr w:rsidR="00D12EFB" w:rsidRPr="00626F72" w14:paraId="7BD5B648" w14:textId="77777777" w:rsidTr="007D22D9">
        <w:tblPrEx>
          <w:tblLook w:val="04A0" w:firstRow="1" w:lastRow="0" w:firstColumn="1" w:lastColumn="0" w:noHBand="0" w:noVBand="1"/>
        </w:tblPrEx>
        <w:trPr>
          <w:trHeight w:val="1178"/>
          <w:jc w:val="center"/>
        </w:trPr>
        <w:tc>
          <w:tcPr>
            <w:tcW w:w="38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147F01" w14:textId="77777777" w:rsidR="00D12EFB" w:rsidRPr="00626F72" w:rsidRDefault="00D12EFB" w:rsidP="00A83434">
            <w:pPr>
              <w:pStyle w:val="ListParagraph"/>
              <w:numPr>
                <w:ilvl w:val="0"/>
                <w:numId w:val="35"/>
              </w:numPr>
              <w:tabs>
                <w:tab w:val="left" w:pos="5156"/>
              </w:tabs>
              <w:ind w:left="418" w:hanging="180"/>
              <w:contextualSpacing w:val="0"/>
              <w:rPr>
                <w:rFonts w:eastAsia="Gulim" w:cs="Arial"/>
                <w:bCs/>
                <w:sz w:val="16"/>
                <w:szCs w:val="16"/>
              </w:rPr>
            </w:pP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두드러기</w:t>
            </w:r>
          </w:p>
          <w:p w14:paraId="0C0EE18B" w14:textId="77777777" w:rsidR="00D12EFB" w:rsidRPr="00626F72" w:rsidRDefault="00D12EFB" w:rsidP="00A83434">
            <w:pPr>
              <w:pStyle w:val="ListParagraph"/>
              <w:numPr>
                <w:ilvl w:val="0"/>
                <w:numId w:val="35"/>
              </w:numPr>
              <w:tabs>
                <w:tab w:val="left" w:pos="5156"/>
              </w:tabs>
              <w:spacing w:before="40"/>
              <w:ind w:left="418" w:hanging="180"/>
              <w:contextualSpacing w:val="0"/>
              <w:rPr>
                <w:rFonts w:eastAsia="Gulim" w:cs="Arial"/>
                <w:bCs/>
                <w:sz w:val="16"/>
                <w:szCs w:val="16"/>
              </w:rPr>
            </w:pP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피부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화끈거림</w:t>
            </w:r>
          </w:p>
          <w:p w14:paraId="6FE4EFAA" w14:textId="77777777" w:rsidR="00D12EFB" w:rsidRPr="00626F72" w:rsidRDefault="00D12EFB" w:rsidP="00A83434">
            <w:pPr>
              <w:pStyle w:val="ListParagraph"/>
              <w:numPr>
                <w:ilvl w:val="0"/>
                <w:numId w:val="35"/>
              </w:numPr>
              <w:tabs>
                <w:tab w:val="left" w:pos="5156"/>
              </w:tabs>
              <w:spacing w:before="40"/>
              <w:ind w:left="418" w:hanging="180"/>
              <w:contextualSpacing w:val="0"/>
              <w:rPr>
                <w:rFonts w:eastAsia="Gulim" w:cs="Arial"/>
                <w:bCs/>
                <w:sz w:val="16"/>
                <w:szCs w:val="16"/>
              </w:rPr>
            </w:pP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입이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얼얼함</w:t>
            </w:r>
          </w:p>
          <w:p w14:paraId="49031CCA" w14:textId="6FF8C94F" w:rsidR="00D12EFB" w:rsidRPr="00626F72" w:rsidRDefault="00D12EFB" w:rsidP="00A83434">
            <w:pPr>
              <w:pStyle w:val="ListParagraph"/>
              <w:numPr>
                <w:ilvl w:val="0"/>
                <w:numId w:val="35"/>
              </w:numPr>
              <w:tabs>
                <w:tab w:val="left" w:pos="5156"/>
              </w:tabs>
              <w:spacing w:before="40"/>
              <w:ind w:left="418" w:hanging="180"/>
              <w:contextualSpacing w:val="0"/>
              <w:rPr>
                <w:rFonts w:eastAsia="Gulim" w:cs="Arial"/>
                <w:bCs/>
                <w:sz w:val="18"/>
                <w:szCs w:val="18"/>
              </w:rPr>
            </w:pP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얼굴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혀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입술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부종</w:t>
            </w: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5C4D30" w14:textId="77777777" w:rsidR="00B86505" w:rsidRPr="00626F72" w:rsidRDefault="00B86505" w:rsidP="00A83434">
            <w:pPr>
              <w:pStyle w:val="ListParagraph"/>
              <w:numPr>
                <w:ilvl w:val="0"/>
                <w:numId w:val="35"/>
              </w:numPr>
              <w:tabs>
                <w:tab w:val="left" w:pos="5156"/>
              </w:tabs>
              <w:ind w:left="418" w:hanging="180"/>
              <w:contextualSpacing w:val="0"/>
              <w:rPr>
                <w:rFonts w:eastAsia="Gulim" w:cs="Arial"/>
                <w:bCs/>
                <w:sz w:val="16"/>
                <w:szCs w:val="16"/>
              </w:rPr>
            </w:pP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구토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또는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설사</w:t>
            </w:r>
          </w:p>
          <w:p w14:paraId="26D28BA2" w14:textId="6D008BE1" w:rsidR="00B86505" w:rsidRPr="00626F72" w:rsidRDefault="00B86505" w:rsidP="00A83434">
            <w:pPr>
              <w:pStyle w:val="ListParagraph"/>
              <w:numPr>
                <w:ilvl w:val="0"/>
                <w:numId w:val="35"/>
              </w:numPr>
              <w:tabs>
                <w:tab w:val="left" w:pos="5156"/>
              </w:tabs>
              <w:spacing w:before="40"/>
              <w:ind w:left="418" w:hanging="180"/>
              <w:contextualSpacing w:val="0"/>
              <w:rPr>
                <w:rFonts w:eastAsia="Gulim" w:cs="Arial"/>
                <w:bCs/>
                <w:sz w:val="16"/>
                <w:szCs w:val="16"/>
              </w:rPr>
            </w:pP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기침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또는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쌕쌕거림</w:t>
            </w:r>
          </w:p>
          <w:p w14:paraId="3F280288" w14:textId="14140ED7" w:rsidR="00B86505" w:rsidRPr="00626F72" w:rsidRDefault="00B86505" w:rsidP="00A83434">
            <w:pPr>
              <w:pStyle w:val="ListParagraph"/>
              <w:numPr>
                <w:ilvl w:val="0"/>
                <w:numId w:val="35"/>
              </w:numPr>
              <w:tabs>
                <w:tab w:val="left" w:pos="5156"/>
              </w:tabs>
              <w:spacing w:before="40"/>
              <w:ind w:left="418" w:hanging="180"/>
              <w:rPr>
                <w:rFonts w:eastAsia="Gulim" w:cs="Arial"/>
                <w:bCs/>
                <w:sz w:val="16"/>
                <w:szCs w:val="16"/>
              </w:rPr>
            </w:pP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현기증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의식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장애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불안</w:t>
            </w:r>
          </w:p>
          <w:p w14:paraId="14A7AC83" w14:textId="77777777" w:rsidR="00B86505" w:rsidRPr="00626F72" w:rsidRDefault="00B86505" w:rsidP="00A83434">
            <w:pPr>
              <w:pStyle w:val="ListParagraph"/>
              <w:numPr>
                <w:ilvl w:val="0"/>
                <w:numId w:val="35"/>
              </w:numPr>
              <w:tabs>
                <w:tab w:val="left" w:pos="5156"/>
              </w:tabs>
              <w:spacing w:before="40"/>
              <w:ind w:left="418" w:hanging="180"/>
              <w:contextualSpacing w:val="0"/>
              <w:rPr>
                <w:rFonts w:eastAsia="Gulim" w:cs="Arial"/>
                <w:bCs/>
                <w:sz w:val="16"/>
                <w:szCs w:val="16"/>
              </w:rPr>
            </w:pP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목이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붓는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현상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AA9B928" w14:textId="0EC3FABF" w:rsidR="00B86505" w:rsidRPr="00626F72" w:rsidRDefault="00B86505" w:rsidP="00A83434">
            <w:pPr>
              <w:pStyle w:val="ListParagraph"/>
              <w:numPr>
                <w:ilvl w:val="0"/>
                <w:numId w:val="35"/>
              </w:numPr>
              <w:tabs>
                <w:tab w:val="left" w:pos="5156"/>
              </w:tabs>
              <w:ind w:left="418" w:hanging="180"/>
              <w:contextualSpacing w:val="0"/>
              <w:rPr>
                <w:rFonts w:eastAsia="Gulim" w:cs="Arial"/>
                <w:bCs/>
                <w:sz w:val="16"/>
                <w:szCs w:val="16"/>
              </w:rPr>
            </w:pP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복부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경련</w:t>
            </w:r>
          </w:p>
          <w:p w14:paraId="0E185E90" w14:textId="71C5C1D3" w:rsidR="00D12EFB" w:rsidRPr="00626F72" w:rsidRDefault="00D12EFB" w:rsidP="00A83434">
            <w:pPr>
              <w:pStyle w:val="ListParagraph"/>
              <w:numPr>
                <w:ilvl w:val="0"/>
                <w:numId w:val="35"/>
              </w:numPr>
              <w:tabs>
                <w:tab w:val="left" w:pos="5156"/>
              </w:tabs>
              <w:spacing w:before="40"/>
              <w:ind w:left="418" w:hanging="180"/>
              <w:contextualSpacing w:val="0"/>
              <w:rPr>
                <w:rFonts w:eastAsia="Gulim" w:cs="Arial"/>
                <w:bCs/>
                <w:sz w:val="16"/>
                <w:szCs w:val="16"/>
              </w:rPr>
            </w:pP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호흡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곤란</w:t>
            </w:r>
          </w:p>
          <w:p w14:paraId="679308AD" w14:textId="77777777" w:rsidR="00D12EFB" w:rsidRPr="00626F72" w:rsidRDefault="00D12EFB" w:rsidP="00A83434">
            <w:pPr>
              <w:pStyle w:val="ListParagraph"/>
              <w:numPr>
                <w:ilvl w:val="0"/>
                <w:numId w:val="35"/>
              </w:numPr>
              <w:tabs>
                <w:tab w:val="left" w:pos="5156"/>
              </w:tabs>
              <w:spacing w:before="40"/>
              <w:ind w:left="418" w:hanging="180"/>
              <w:contextualSpacing w:val="0"/>
              <w:rPr>
                <w:rFonts w:eastAsia="Gulim"/>
                <w:sz w:val="16"/>
                <w:szCs w:val="16"/>
              </w:rPr>
            </w:pP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의식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소실</w:t>
            </w:r>
          </w:p>
          <w:p w14:paraId="5FE55409" w14:textId="57A7FF71" w:rsidR="00D12EFB" w:rsidRPr="00626F72" w:rsidRDefault="00D12EFB" w:rsidP="00A83434">
            <w:pPr>
              <w:pStyle w:val="ListParagraph"/>
              <w:numPr>
                <w:ilvl w:val="0"/>
                <w:numId w:val="35"/>
              </w:numPr>
              <w:tabs>
                <w:tab w:val="left" w:pos="5156"/>
              </w:tabs>
              <w:spacing w:before="40"/>
              <w:ind w:left="418" w:hanging="180"/>
              <w:contextualSpacing w:val="0"/>
              <w:rPr>
                <w:rFonts w:eastAsia="Gulim"/>
                <w:sz w:val="16"/>
                <w:szCs w:val="16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t>다른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증상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발생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가능성</w:t>
            </w:r>
          </w:p>
        </w:tc>
      </w:tr>
      <w:tr w:rsidR="00D12EFB" w:rsidRPr="00626F72" w14:paraId="1A503AD1" w14:textId="77777777" w:rsidTr="75E8AA06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3BF3FD7B" w14:textId="1DA00787" w:rsidR="00D12EFB" w:rsidRPr="00626F72" w:rsidRDefault="00D12EFB" w:rsidP="007A5271">
            <w:pPr>
              <w:ind w:right="-131"/>
              <w:jc w:val="center"/>
              <w:rPr>
                <w:rFonts w:eastAsia="Gulim"/>
                <w:b/>
                <w:bCs/>
                <w:color w:val="FFFFFF" w:themeColor="background1"/>
              </w:rPr>
            </w:pPr>
            <w:r w:rsidRPr="00626F72">
              <w:rPr>
                <w:rFonts w:eastAsia="Gulim" w:cs="Arial"/>
                <w:b/>
                <w:bCs/>
                <w:color w:val="FFFFFF" w:themeColor="background1"/>
                <w:lang w:eastAsia="ko"/>
              </w:rPr>
              <w:t>섹션</w:t>
            </w:r>
            <w:r w:rsidRPr="00626F72">
              <w:rPr>
                <w:rFonts w:eastAsia="Gulim" w:cs="Arial"/>
                <w:b/>
                <w:bCs/>
                <w:color w:val="FFFFFF" w:themeColor="background1"/>
                <w:lang w:eastAsia="ko"/>
              </w:rPr>
              <w:t xml:space="preserve"> 4: </w:t>
            </w:r>
            <w:r w:rsidRPr="00626F72">
              <w:rPr>
                <w:rFonts w:eastAsia="Gulim" w:cs="Arial"/>
                <w:b/>
                <w:bCs/>
                <w:color w:val="FFFFFF" w:themeColor="background1"/>
                <w:lang w:eastAsia="ko"/>
              </w:rPr>
              <w:t>교차</w:t>
            </w:r>
            <w:r w:rsidRPr="00626F72">
              <w:rPr>
                <w:rFonts w:eastAsia="Gulim" w:cs="Arial"/>
                <w:b/>
                <w:bCs/>
                <w:color w:val="FFFFFF" w:themeColor="background1"/>
                <w:lang w:eastAsia="ko"/>
              </w:rPr>
              <w:t xml:space="preserve"> </w:t>
            </w:r>
            <w:r w:rsidRPr="00626F72">
              <w:rPr>
                <w:rFonts w:eastAsia="Gulim" w:cs="Arial"/>
                <w:b/>
                <w:bCs/>
                <w:color w:val="FFFFFF" w:themeColor="background1"/>
                <w:lang w:eastAsia="ko"/>
              </w:rPr>
              <w:t>접촉</w:t>
            </w:r>
          </w:p>
        </w:tc>
      </w:tr>
      <w:tr w:rsidR="007A5271" w:rsidRPr="00626F72" w14:paraId="1F2E345C" w14:textId="77777777" w:rsidTr="75E8AA06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5CED5"/>
            <w:vAlign w:val="center"/>
          </w:tcPr>
          <w:p w14:paraId="7419DC88" w14:textId="13259496" w:rsidR="007A5271" w:rsidRPr="00626F72" w:rsidRDefault="00F56157" w:rsidP="007A5271">
            <w:pPr>
              <w:ind w:right="-131"/>
              <w:rPr>
                <w:rFonts w:eastAsia="Gulim" w:cs="Arial"/>
                <w:color w:val="000000" w:themeColor="text1"/>
                <w:sz w:val="16"/>
                <w:szCs w:val="16"/>
                <w:lang w:eastAsia="ko-KR"/>
              </w:rPr>
            </w:pP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식품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알레르기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유발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물질은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식품과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표면이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접촉할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때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옮겨질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수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있습니다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.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알레르기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유발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식품을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준비할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때는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항상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깨끗한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주방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도구를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사용합니다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.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적절히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조리해도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알레르기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유발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물질이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감소하지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않습니다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.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조리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시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실수가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있었던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경우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음식을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다시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만들어야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합니다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.</w:t>
            </w:r>
          </w:p>
        </w:tc>
      </w:tr>
      <w:tr w:rsidR="00D12EFB" w:rsidRPr="00626F72" w14:paraId="2A92E951" w14:textId="77777777" w:rsidTr="003227CA">
        <w:tblPrEx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408A132" w14:textId="1C30170E" w:rsidR="00D12EFB" w:rsidRPr="00626F72" w:rsidRDefault="00D12EFB" w:rsidP="00D12EFB">
            <w:pPr>
              <w:spacing w:before="40"/>
              <w:rPr>
                <w:rFonts w:eastAsia="Gulim" w:cs="Arial"/>
                <w:b/>
                <w:bCs/>
                <w:sz w:val="16"/>
                <w:szCs w:val="16"/>
              </w:rPr>
            </w:pPr>
            <w:r w:rsidRPr="00626F72">
              <w:rPr>
                <w:rFonts w:eastAsia="Gulim" w:cs="Arial"/>
                <w:b/>
                <w:bCs/>
                <w:sz w:val="16"/>
                <w:szCs w:val="16"/>
                <w:lang w:eastAsia="ko"/>
              </w:rPr>
              <w:t>교차</w:t>
            </w:r>
            <w:r w:rsidRPr="00626F72">
              <w:rPr>
                <w:rFonts w:eastAsia="Gulim" w:cs="Arial"/>
                <w:b/>
                <w:bCs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b/>
                <w:bCs/>
                <w:sz w:val="16"/>
                <w:szCs w:val="16"/>
                <w:lang w:eastAsia="ko"/>
              </w:rPr>
              <w:t>접촉의</w:t>
            </w:r>
            <w:r w:rsidRPr="00626F72">
              <w:rPr>
                <w:rFonts w:eastAsia="Gulim" w:cs="Arial"/>
                <w:b/>
                <w:bCs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b/>
                <w:bCs/>
                <w:sz w:val="16"/>
                <w:szCs w:val="16"/>
                <w:lang w:eastAsia="ko"/>
              </w:rPr>
              <w:t>원인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6EE99E7" w14:textId="2BEBFC3D" w:rsidR="00D12EFB" w:rsidRPr="00626F72" w:rsidRDefault="00D12EFB" w:rsidP="00D12EFB">
            <w:pPr>
              <w:spacing w:before="40"/>
              <w:rPr>
                <w:rFonts w:eastAsia="Gulim" w:cs="Arial"/>
                <w:b/>
                <w:bCs/>
                <w:sz w:val="16"/>
                <w:szCs w:val="16"/>
              </w:rPr>
            </w:pPr>
            <w:r w:rsidRPr="00626F72">
              <w:rPr>
                <w:rFonts w:eastAsia="Gulim" w:cs="Arial"/>
                <w:b/>
                <w:bCs/>
                <w:sz w:val="16"/>
                <w:szCs w:val="16"/>
                <w:lang w:eastAsia="ko"/>
              </w:rPr>
              <w:t>예시</w:t>
            </w:r>
          </w:p>
        </w:tc>
      </w:tr>
      <w:tr w:rsidR="00D12EFB" w:rsidRPr="00626F72" w14:paraId="37920964" w14:textId="77777777" w:rsidTr="007571B7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85B1" w14:textId="7DD390A8" w:rsidR="00D12EFB" w:rsidRPr="00626F72" w:rsidRDefault="00D12EFB" w:rsidP="00D12EFB">
            <w:pPr>
              <w:spacing w:before="40"/>
              <w:rPr>
                <w:rFonts w:eastAsia="Gulim" w:cs="Arial"/>
                <w:b/>
                <w:bCs/>
                <w:sz w:val="16"/>
                <w:szCs w:val="16"/>
                <w:lang w:eastAsia="ko-KR"/>
              </w:rPr>
            </w:pPr>
            <w:r w:rsidRPr="00626F72">
              <w:rPr>
                <w:rFonts w:eastAsia="Gulim" w:cs="Arial"/>
                <w:b/>
                <w:bCs/>
                <w:sz w:val="16"/>
                <w:szCs w:val="16"/>
                <w:lang w:eastAsia="ko"/>
              </w:rPr>
              <w:t>손</w:t>
            </w:r>
            <w:r w:rsidRPr="00626F72">
              <w:rPr>
                <w:rFonts w:eastAsia="Gulim" w:cs="Arial"/>
                <w:b/>
                <w:bCs/>
                <w:sz w:val="16"/>
                <w:szCs w:val="16"/>
                <w:lang w:eastAsia="ko"/>
              </w:rPr>
              <w:t>(</w:t>
            </w:r>
            <w:r w:rsidRPr="00626F72">
              <w:rPr>
                <w:rFonts w:eastAsia="Gulim" w:cs="Arial"/>
                <w:b/>
                <w:bCs/>
                <w:sz w:val="16"/>
                <w:szCs w:val="16"/>
                <w:lang w:eastAsia="ko"/>
              </w:rPr>
              <w:t>장갑을</w:t>
            </w:r>
            <w:r w:rsidRPr="00626F72">
              <w:rPr>
                <w:rFonts w:eastAsia="Gulim" w:cs="Arial"/>
                <w:b/>
                <w:bCs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b/>
                <w:bCs/>
                <w:sz w:val="16"/>
                <w:szCs w:val="16"/>
                <w:lang w:eastAsia="ko"/>
              </w:rPr>
              <w:t>착용한</w:t>
            </w:r>
            <w:r w:rsidRPr="00626F72">
              <w:rPr>
                <w:rFonts w:eastAsia="Gulim" w:cs="Arial"/>
                <w:b/>
                <w:bCs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b/>
                <w:bCs/>
                <w:sz w:val="16"/>
                <w:szCs w:val="16"/>
                <w:lang w:eastAsia="ko"/>
              </w:rPr>
              <w:t>경우에도</w:t>
            </w:r>
            <w:r w:rsidRPr="00626F72">
              <w:rPr>
                <w:rFonts w:eastAsia="Gulim" w:cs="Arial"/>
                <w:b/>
                <w:bCs/>
                <w:sz w:val="16"/>
                <w:szCs w:val="16"/>
                <w:lang w:eastAsia="ko"/>
              </w:rPr>
              <w:t xml:space="preserve">) </w:t>
            </w:r>
            <w:r w:rsidRPr="00626F72">
              <w:rPr>
                <w:rFonts w:eastAsia="Gulim" w:cs="Arial"/>
                <w:b/>
                <w:bCs/>
                <w:sz w:val="16"/>
                <w:szCs w:val="16"/>
                <w:lang w:eastAsia="ko"/>
              </w:rPr>
              <w:t>및</w:t>
            </w:r>
            <w:r w:rsidRPr="00626F72">
              <w:rPr>
                <w:rFonts w:eastAsia="Gulim" w:cs="Arial"/>
                <w:b/>
                <w:bCs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b/>
                <w:bCs/>
                <w:sz w:val="16"/>
                <w:szCs w:val="16"/>
                <w:lang w:eastAsia="ko"/>
              </w:rPr>
              <w:t>조리기구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0E92D5" w14:textId="77777777" w:rsidR="00D12EFB" w:rsidRPr="00626F72" w:rsidRDefault="00D12EFB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eastAsia="Gulim"/>
                <w:sz w:val="16"/>
                <w:szCs w:val="16"/>
                <w:lang w:eastAsia="ko-KR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t>아몬드를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만진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후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치즈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취급</w:t>
            </w:r>
          </w:p>
          <w:p w14:paraId="069FB291" w14:textId="6C0C7E72" w:rsidR="00D12EFB" w:rsidRPr="00626F72" w:rsidRDefault="00D12EFB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eastAsia="Gulim"/>
                <w:sz w:val="16"/>
                <w:szCs w:val="16"/>
                <w:lang w:eastAsia="ko-KR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t>동일한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주걱으로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생선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패티를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뒤집은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후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버거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패티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뒤집기</w:t>
            </w:r>
          </w:p>
        </w:tc>
      </w:tr>
      <w:tr w:rsidR="00D12EFB" w:rsidRPr="00626F72" w14:paraId="3F47D209" w14:textId="77777777" w:rsidTr="007571B7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01007" w14:textId="043AE830" w:rsidR="00D12EFB" w:rsidRPr="00626F72" w:rsidRDefault="00D12EFB" w:rsidP="00D12EFB">
            <w:pPr>
              <w:spacing w:before="40"/>
              <w:rPr>
                <w:rFonts w:eastAsia="Gulim" w:cs="Arial"/>
                <w:b/>
                <w:bCs/>
                <w:sz w:val="16"/>
                <w:szCs w:val="16"/>
                <w:lang w:eastAsia="ko-KR"/>
              </w:rPr>
            </w:pPr>
            <w:r w:rsidRPr="00626F72">
              <w:rPr>
                <w:rFonts w:eastAsia="Gulim" w:cs="Arial"/>
                <w:b/>
                <w:bCs/>
                <w:sz w:val="16"/>
                <w:szCs w:val="16"/>
                <w:lang w:eastAsia="ko"/>
              </w:rPr>
              <w:t>도마</w:t>
            </w:r>
            <w:r w:rsidRPr="00626F72">
              <w:rPr>
                <w:rFonts w:eastAsia="Gulim" w:cs="Arial"/>
                <w:b/>
                <w:bCs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 w:cs="Arial"/>
                <w:b/>
                <w:bCs/>
                <w:sz w:val="16"/>
                <w:szCs w:val="16"/>
                <w:lang w:eastAsia="ko"/>
              </w:rPr>
              <w:t>냄비</w:t>
            </w:r>
            <w:r w:rsidRPr="00626F72">
              <w:rPr>
                <w:rFonts w:eastAsia="Gulim" w:cs="Arial"/>
                <w:b/>
                <w:bCs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 w:cs="Arial"/>
                <w:b/>
                <w:bCs/>
                <w:sz w:val="16"/>
                <w:szCs w:val="16"/>
                <w:lang w:eastAsia="ko"/>
              </w:rPr>
              <w:t>팬과</w:t>
            </w:r>
            <w:r w:rsidRPr="00626F72">
              <w:rPr>
                <w:rFonts w:eastAsia="Gulim" w:cs="Arial"/>
                <w:b/>
                <w:bCs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b/>
                <w:bCs/>
                <w:sz w:val="16"/>
                <w:szCs w:val="16"/>
                <w:lang w:eastAsia="ko"/>
              </w:rPr>
              <w:t>같은</w:t>
            </w:r>
            <w:r w:rsidRPr="00626F72">
              <w:rPr>
                <w:rFonts w:eastAsia="Gulim" w:cs="Arial"/>
                <w:b/>
                <w:bCs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b/>
                <w:bCs/>
                <w:sz w:val="16"/>
                <w:szCs w:val="16"/>
                <w:lang w:eastAsia="ko"/>
              </w:rPr>
              <w:t>표면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C70F1" w14:textId="3FC6A4B4" w:rsidR="00D12EFB" w:rsidRPr="00626F72" w:rsidRDefault="00D12EFB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eastAsia="Gulim"/>
                <w:sz w:val="16"/>
                <w:szCs w:val="16"/>
                <w:lang w:eastAsia="ko-KR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t>그릴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표면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위에서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달걀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요리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후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같은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그릴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위에서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베이컨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요리</w:t>
            </w:r>
          </w:p>
          <w:p w14:paraId="787F1B50" w14:textId="5E3A84FC" w:rsidR="00D12EFB" w:rsidRPr="00626F72" w:rsidRDefault="00D12EFB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eastAsia="Gulim"/>
                <w:sz w:val="16"/>
                <w:szCs w:val="16"/>
                <w:lang w:eastAsia="ko-KR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t>빵을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자른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후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도마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위에서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치즈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슬라이스하기</w:t>
            </w:r>
          </w:p>
        </w:tc>
      </w:tr>
      <w:tr w:rsidR="00D12EFB" w:rsidRPr="00626F72" w14:paraId="6CEBFBD8" w14:textId="77777777" w:rsidTr="007571B7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A0E6" w14:textId="17B7B88C" w:rsidR="00D12EFB" w:rsidRPr="00626F72" w:rsidRDefault="00D12EFB" w:rsidP="00D12EFB">
            <w:pPr>
              <w:spacing w:before="40"/>
              <w:rPr>
                <w:rFonts w:eastAsia="Gulim" w:cs="Arial"/>
                <w:b/>
                <w:bCs/>
                <w:sz w:val="16"/>
                <w:szCs w:val="16"/>
              </w:rPr>
            </w:pPr>
            <w:r w:rsidRPr="00626F72">
              <w:rPr>
                <w:rFonts w:eastAsia="Gulim" w:cs="Arial"/>
                <w:b/>
                <w:bCs/>
                <w:sz w:val="16"/>
                <w:szCs w:val="16"/>
                <w:lang w:eastAsia="ko"/>
              </w:rPr>
              <w:t>증기</w:t>
            </w:r>
            <w:r w:rsidRPr="00626F72">
              <w:rPr>
                <w:rFonts w:eastAsia="Gulim" w:cs="Arial"/>
                <w:b/>
                <w:bCs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 w:cs="Arial"/>
                <w:b/>
                <w:bCs/>
                <w:sz w:val="16"/>
                <w:szCs w:val="16"/>
                <w:lang w:eastAsia="ko"/>
              </w:rPr>
              <w:t>튐</w:t>
            </w:r>
            <w:r w:rsidRPr="00626F72">
              <w:rPr>
                <w:rFonts w:eastAsia="Gulim" w:cs="Arial"/>
                <w:b/>
                <w:bCs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 w:cs="Arial"/>
                <w:b/>
                <w:bCs/>
                <w:sz w:val="16"/>
                <w:szCs w:val="16"/>
                <w:lang w:eastAsia="ko"/>
              </w:rPr>
              <w:t>부스러기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9479D0" w14:textId="27AD376B" w:rsidR="00D12EFB" w:rsidRPr="00626F72" w:rsidRDefault="00D12EFB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eastAsia="Gulim"/>
                <w:sz w:val="16"/>
                <w:szCs w:val="16"/>
                <w:lang w:eastAsia="ko-KR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t>조개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조리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발생하는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증기가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가까이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있는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음식에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뿌려짐</w:t>
            </w:r>
          </w:p>
          <w:p w14:paraId="4151746B" w14:textId="14A83B17" w:rsidR="00D12EFB" w:rsidRPr="00626F72" w:rsidRDefault="00D12EFB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eastAsia="Gulim"/>
                <w:sz w:val="16"/>
                <w:szCs w:val="16"/>
                <w:lang w:eastAsia="ko-KR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t>밀가루를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섞은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팬케이크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믹스를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베이컨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위에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퍼짐</w:t>
            </w:r>
          </w:p>
        </w:tc>
      </w:tr>
      <w:tr w:rsidR="00D12EFB" w:rsidRPr="00626F72" w14:paraId="360235B4" w14:textId="77777777" w:rsidTr="007571B7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74ADE4" w14:textId="7E2F8788" w:rsidR="00D12EFB" w:rsidRPr="00626F72" w:rsidRDefault="00D12EFB" w:rsidP="00D12EFB">
            <w:pPr>
              <w:spacing w:before="40"/>
              <w:rPr>
                <w:rFonts w:eastAsia="Gulim" w:cs="Arial"/>
                <w:b/>
                <w:bCs/>
                <w:sz w:val="16"/>
                <w:szCs w:val="16"/>
              </w:rPr>
            </w:pPr>
            <w:r w:rsidRPr="00626F72">
              <w:rPr>
                <w:rFonts w:eastAsia="Gulim" w:cs="Arial"/>
                <w:b/>
                <w:bCs/>
                <w:sz w:val="16"/>
                <w:szCs w:val="16"/>
                <w:lang w:eastAsia="ko"/>
              </w:rPr>
              <w:t>보관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790BC" w14:textId="77777777" w:rsidR="00D12EFB" w:rsidRPr="00626F72" w:rsidRDefault="00CD33FC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eastAsia="Gulim"/>
                <w:sz w:val="16"/>
                <w:szCs w:val="16"/>
                <w:lang w:eastAsia="ko-KR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t>냉장고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안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채소에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우유가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흐름</w:t>
            </w:r>
          </w:p>
          <w:p w14:paraId="3429788B" w14:textId="1B60059A" w:rsidR="00A91476" w:rsidRPr="00626F72" w:rsidRDefault="008F7C49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eastAsia="Gulim"/>
                <w:sz w:val="16"/>
                <w:szCs w:val="16"/>
                <w:lang w:eastAsia="ko-KR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t>게맛살이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조리된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게와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동일한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용기에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보관됨</w:t>
            </w:r>
          </w:p>
        </w:tc>
      </w:tr>
      <w:tr w:rsidR="00D12EFB" w:rsidRPr="00626F72" w14:paraId="72A570AB" w14:textId="77777777" w:rsidTr="007571B7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EF07" w14:textId="006F60D9" w:rsidR="00D12EFB" w:rsidRPr="00626F72" w:rsidRDefault="00D12EFB" w:rsidP="00D12EFB">
            <w:pPr>
              <w:spacing w:before="40"/>
              <w:rPr>
                <w:rFonts w:eastAsia="Gulim" w:cs="Arial"/>
                <w:b/>
                <w:bCs/>
                <w:sz w:val="16"/>
                <w:szCs w:val="16"/>
              </w:rPr>
            </w:pPr>
            <w:r w:rsidRPr="00626F72">
              <w:rPr>
                <w:rFonts w:eastAsia="Gulim" w:cs="Arial"/>
                <w:b/>
                <w:bCs/>
                <w:sz w:val="16"/>
                <w:szCs w:val="16"/>
                <w:lang w:eastAsia="ko"/>
              </w:rPr>
              <w:t>소스류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141CC4" w14:textId="77777777" w:rsidR="00D12EFB" w:rsidRPr="00626F72" w:rsidRDefault="00D12EFB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eastAsia="Gulim"/>
                <w:sz w:val="16"/>
                <w:szCs w:val="16"/>
                <w:lang w:eastAsia="ko-KR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t>땅콩버터를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펴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바르는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데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사용한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나이프를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젤리병에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넣음</w:t>
            </w:r>
          </w:p>
          <w:p w14:paraId="0DD2FFA1" w14:textId="46F563AE" w:rsidR="00732803" w:rsidRPr="00626F72" w:rsidRDefault="00732803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eastAsia="Gulim"/>
                <w:sz w:val="16"/>
                <w:szCs w:val="16"/>
                <w:lang w:eastAsia="ko-KR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t>홈메이드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샐러드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드레싱에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간장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추가</w:t>
            </w:r>
          </w:p>
        </w:tc>
      </w:tr>
      <w:tr w:rsidR="00D12EFB" w:rsidRPr="00626F72" w14:paraId="68C19124" w14:textId="77777777" w:rsidTr="007571B7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BED8B" w14:textId="4BE322CC" w:rsidR="00D12EFB" w:rsidRPr="00626F72" w:rsidRDefault="00D12EFB" w:rsidP="00D12EFB">
            <w:pPr>
              <w:spacing w:before="40"/>
              <w:rPr>
                <w:rFonts w:eastAsia="Gulim" w:cs="Arial"/>
                <w:b/>
                <w:bCs/>
                <w:sz w:val="16"/>
                <w:szCs w:val="16"/>
              </w:rPr>
            </w:pPr>
            <w:r w:rsidRPr="00626F72">
              <w:rPr>
                <w:rFonts w:eastAsia="Gulim" w:cs="Arial"/>
                <w:b/>
                <w:bCs/>
                <w:sz w:val="16"/>
                <w:szCs w:val="16"/>
                <w:lang w:eastAsia="ko"/>
              </w:rPr>
              <w:t>조리액</w:t>
            </w:r>
            <w:r w:rsidRPr="00626F72">
              <w:rPr>
                <w:rFonts w:eastAsia="Gulim" w:cs="Arial"/>
                <w:b/>
                <w:bCs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b/>
                <w:bCs/>
                <w:sz w:val="16"/>
                <w:szCs w:val="16"/>
                <w:lang w:eastAsia="ko"/>
              </w:rPr>
              <w:t>및</w:t>
            </w:r>
            <w:r w:rsidRPr="00626F72">
              <w:rPr>
                <w:rFonts w:eastAsia="Gulim" w:cs="Arial"/>
                <w:b/>
                <w:bCs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b/>
                <w:bCs/>
                <w:sz w:val="16"/>
                <w:szCs w:val="16"/>
                <w:lang w:eastAsia="ko"/>
              </w:rPr>
              <w:t>식용유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655D49" w14:textId="509368D3" w:rsidR="00D12EFB" w:rsidRPr="00626F72" w:rsidRDefault="00D12EFB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eastAsia="Gulim"/>
                <w:sz w:val="16"/>
                <w:szCs w:val="16"/>
                <w:lang w:eastAsia="ko-KR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t>생선을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튀긴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후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채소를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볶을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때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생선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튀긴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식용유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재사용</w:t>
            </w:r>
          </w:p>
          <w:p w14:paraId="4FE03E44" w14:textId="32958DD5" w:rsidR="00D12EFB" w:rsidRPr="00626F72" w:rsidRDefault="00D12EFB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eastAsia="Gulim"/>
                <w:sz w:val="16"/>
                <w:szCs w:val="16"/>
                <w:lang w:eastAsia="ko-KR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t>빵가루를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입힌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치킨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텐더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조리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후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같은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튀김기에서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감자튀김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조리</w:t>
            </w:r>
          </w:p>
        </w:tc>
      </w:tr>
      <w:tr w:rsidR="00D12EFB" w:rsidRPr="00626F72" w14:paraId="7E6DF822" w14:textId="77777777" w:rsidTr="007571B7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D459" w14:textId="09948A28" w:rsidR="00D12EFB" w:rsidRPr="00626F72" w:rsidRDefault="007F404D" w:rsidP="00D12EFB">
            <w:pPr>
              <w:spacing w:before="40"/>
              <w:rPr>
                <w:rFonts w:eastAsia="Gulim" w:cs="Arial"/>
                <w:b/>
                <w:bCs/>
                <w:sz w:val="16"/>
                <w:szCs w:val="16"/>
              </w:rPr>
            </w:pPr>
            <w:r w:rsidRPr="00626F72">
              <w:rPr>
                <w:rFonts w:eastAsia="Gulim" w:cs="Arial"/>
                <w:b/>
                <w:bCs/>
                <w:sz w:val="16"/>
                <w:szCs w:val="16"/>
                <w:lang w:eastAsia="ko"/>
              </w:rPr>
              <w:t>실수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C29551" w14:textId="77777777" w:rsidR="00D12EFB" w:rsidRPr="00626F72" w:rsidRDefault="00D12EFB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eastAsia="Gulim" w:cs="Arial"/>
                <w:sz w:val="16"/>
                <w:szCs w:val="16"/>
                <w:lang w:eastAsia="ko-KR"/>
              </w:rPr>
            </w:pP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샐러드에서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크루통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빼내기</w:t>
            </w:r>
          </w:p>
          <w:p w14:paraId="64E9F522" w14:textId="203BF909" w:rsidR="00D12EFB" w:rsidRPr="00626F72" w:rsidRDefault="00D12EFB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eastAsia="Gulim"/>
                <w:sz w:val="16"/>
                <w:szCs w:val="16"/>
                <w:lang w:eastAsia="ko-KR"/>
              </w:rPr>
            </w:pP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새로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조리하는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대신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접시에서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달걀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긁어내기</w:t>
            </w:r>
          </w:p>
        </w:tc>
      </w:tr>
      <w:tr w:rsidR="00626F72" w:rsidRPr="00626F72" w14:paraId="1A28497E" w14:textId="77777777" w:rsidTr="00A309AF">
        <w:tblPrEx>
          <w:tblLook w:val="04A0" w:firstRow="1" w:lastRow="0" w:firstColumn="1" w:lastColumn="0" w:noHBand="0" w:noVBand="1"/>
        </w:tblPrEx>
        <w:trPr>
          <w:trHeight w:val="1626"/>
          <w:jc w:val="center"/>
        </w:trPr>
        <w:tc>
          <w:tcPr>
            <w:tcW w:w="11455" w:type="dxa"/>
            <w:gridSpan w:val="8"/>
            <w:tcBorders>
              <w:top w:val="single" w:sz="4" w:space="0" w:color="auto"/>
            </w:tcBorders>
            <w:vAlign w:val="center"/>
          </w:tcPr>
          <w:p w14:paraId="6F421F21" w14:textId="05452C6F" w:rsidR="00626F72" w:rsidRPr="00626F72" w:rsidRDefault="00626F72" w:rsidP="006F721B">
            <w:pPr>
              <w:spacing w:line="200" w:lineRule="exact"/>
              <w:rPr>
                <w:rFonts w:eastAsia="Gulim"/>
                <w:sz w:val="16"/>
                <w:szCs w:val="16"/>
                <w:lang w:eastAsia="ko-KR"/>
              </w:rPr>
            </w:pPr>
            <w:r w:rsidRPr="00626F72">
              <w:rPr>
                <w:rFonts w:eastAsia="Gulim"/>
                <w:b/>
                <w:bCs/>
                <w:sz w:val="16"/>
                <w:szCs w:val="16"/>
                <w:lang w:eastAsia="ko"/>
              </w:rPr>
              <w:lastRenderedPageBreak/>
              <w:t>교차</w:t>
            </w:r>
            <w:r w:rsidRPr="00626F72">
              <w:rPr>
                <w:rFonts w:eastAsia="Gulim"/>
                <w:b/>
                <w:bCs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b/>
                <w:bCs/>
                <w:sz w:val="16"/>
                <w:szCs w:val="16"/>
                <w:lang w:eastAsia="ko"/>
              </w:rPr>
              <w:t>접촉을</w:t>
            </w:r>
            <w:r w:rsidRPr="00626F72">
              <w:rPr>
                <w:rFonts w:eastAsia="Gulim"/>
                <w:b/>
                <w:bCs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b/>
                <w:bCs/>
                <w:sz w:val="16"/>
                <w:szCs w:val="16"/>
                <w:lang w:eastAsia="ko"/>
              </w:rPr>
              <w:t>방지하세요</w:t>
            </w:r>
            <w:r w:rsidRPr="00626F72">
              <w:rPr>
                <w:rFonts w:eastAsia="Gulim"/>
                <w:b/>
                <w:bCs/>
                <w:sz w:val="16"/>
                <w:szCs w:val="16"/>
                <w:lang w:eastAsia="ko"/>
              </w:rPr>
              <w:t>.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세제와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물로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청소하면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표면에서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알레르기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유발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물질이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제거됩니다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.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사용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전에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모든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조리기구와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식품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접촉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표면을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닦고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헹구고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살균하고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공기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중에서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건조시킵니다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.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각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알레르기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유발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물질로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인해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해가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되지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않는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식사를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위해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식자재는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다음을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깨끗한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상태로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사용하십시오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.</w:t>
            </w:r>
          </w:p>
          <w:p w14:paraId="06F22189" w14:textId="77777777" w:rsidR="00626F72" w:rsidRPr="00626F72" w:rsidRDefault="00626F72" w:rsidP="006F721B">
            <w:pPr>
              <w:pStyle w:val="ListParagraph"/>
              <w:numPr>
                <w:ilvl w:val="0"/>
                <w:numId w:val="29"/>
              </w:numPr>
              <w:spacing w:line="200" w:lineRule="exact"/>
              <w:ind w:left="643" w:hanging="211"/>
              <w:rPr>
                <w:rFonts w:eastAsia="Gulim"/>
                <w:sz w:val="16"/>
                <w:szCs w:val="16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t>양손</w:t>
            </w:r>
          </w:p>
          <w:p w14:paraId="0FEEC9D5" w14:textId="727334A8" w:rsidR="00626F72" w:rsidRPr="00626F72" w:rsidRDefault="00626F72" w:rsidP="006F721B">
            <w:pPr>
              <w:pStyle w:val="ListParagraph"/>
              <w:numPr>
                <w:ilvl w:val="0"/>
                <w:numId w:val="29"/>
              </w:numPr>
              <w:spacing w:line="200" w:lineRule="exact"/>
              <w:ind w:left="643" w:hanging="211"/>
              <w:rPr>
                <w:rFonts w:eastAsia="Gulim"/>
                <w:sz w:val="16"/>
                <w:szCs w:val="16"/>
                <w:lang w:eastAsia="ko-KR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t>주걱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숟가락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칼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장갑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등의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조리기구</w:t>
            </w:r>
          </w:p>
          <w:p w14:paraId="510C1143" w14:textId="77777777" w:rsidR="00626F72" w:rsidRPr="00626F72" w:rsidRDefault="00626F72" w:rsidP="00A83434">
            <w:pPr>
              <w:pStyle w:val="ListParagraph"/>
              <w:numPr>
                <w:ilvl w:val="0"/>
                <w:numId w:val="29"/>
              </w:numPr>
              <w:ind w:left="643" w:hanging="211"/>
              <w:rPr>
                <w:rFonts w:eastAsia="Gulim"/>
                <w:sz w:val="16"/>
                <w:szCs w:val="16"/>
                <w:lang w:eastAsia="ko-KR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t>도마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냄비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팬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베이킹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시트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등의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표면</w:t>
            </w:r>
          </w:p>
          <w:p w14:paraId="189EAB8F" w14:textId="69FEBEC8" w:rsidR="00626F72" w:rsidRPr="00626F72" w:rsidRDefault="00626F72" w:rsidP="00A83434">
            <w:pPr>
              <w:pStyle w:val="ListParagraph"/>
              <w:numPr>
                <w:ilvl w:val="0"/>
                <w:numId w:val="29"/>
              </w:numPr>
              <w:ind w:left="643" w:hanging="211"/>
              <w:rPr>
                <w:rFonts w:eastAsia="Gulim"/>
                <w:sz w:val="16"/>
                <w:szCs w:val="16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t>식용유와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물</w:t>
            </w:r>
          </w:p>
        </w:tc>
      </w:tr>
    </w:tbl>
    <w:p w14:paraId="2D47EC94" w14:textId="59CBB73D" w:rsidR="000231ED" w:rsidRPr="00626F72" w:rsidRDefault="003227CA">
      <w:pPr>
        <w:rPr>
          <w:rFonts w:eastAsia="Gulim"/>
          <w:sz w:val="24"/>
          <w:szCs w:val="24"/>
        </w:rPr>
      </w:pPr>
      <w:r w:rsidRPr="00626F72">
        <w:rPr>
          <w:rFonts w:eastAsia="Gulim" w:cs="Arial"/>
          <w:noProof/>
          <w:sz w:val="18"/>
          <w:szCs w:val="18"/>
          <w:lang w:eastAsia="ko-KR"/>
        </w:rPr>
        <w:drawing>
          <wp:anchor distT="0" distB="0" distL="114300" distR="114300" simplePos="0" relativeHeight="251667461" behindDoc="0" locked="0" layoutInCell="1" allowOverlap="1" wp14:anchorId="44A57732" wp14:editId="5EEE4974">
            <wp:simplePos x="0" y="0"/>
            <wp:positionH relativeFrom="column">
              <wp:posOffset>-626745</wp:posOffset>
            </wp:positionH>
            <wp:positionV relativeFrom="paragraph">
              <wp:posOffset>-497205</wp:posOffset>
            </wp:positionV>
            <wp:extent cx="612140" cy="612140"/>
            <wp:effectExtent l="0" t="0" r="0" b="0"/>
            <wp:wrapNone/>
            <wp:docPr id="1003538066" name="Picture 7" descr="Crab outlin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Crab outlin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6F72">
        <w:rPr>
          <w:rFonts w:eastAsia="Gulim" w:cs="Arial"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F9ED10" wp14:editId="7078A211">
                <wp:simplePos x="0" y="0"/>
                <wp:positionH relativeFrom="column">
                  <wp:posOffset>-793115</wp:posOffset>
                </wp:positionH>
                <wp:positionV relativeFrom="paragraph">
                  <wp:posOffset>-483870</wp:posOffset>
                </wp:positionV>
                <wp:extent cx="914400" cy="548640"/>
                <wp:effectExtent l="0" t="0" r="0" b="3810"/>
                <wp:wrapNone/>
                <wp:docPr id="185054536" name="Rectangle: Rounded Corners 1850545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EBB22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DFC5F3" id="Rectangle: Rounded Corners 185054536" o:spid="_x0000_s1026" alt="&quot;&quot;" style="position:absolute;margin-left:-62.45pt;margin-top:-38.1pt;width:1in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" fillcolor="#ebb220" stroked="f" strokeweight="1pt">
                <v:stroke joinstyle="miter"/>
              </v:roundrect>
            </w:pict>
          </mc:Fallback>
        </mc:AlternateContent>
      </w:r>
      <w:r w:rsidRPr="00626F72">
        <w:rPr>
          <w:rFonts w:eastAsia="Gulim" w:cs="Arial"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68485" behindDoc="0" locked="0" layoutInCell="1" allowOverlap="1" wp14:anchorId="4C74B3FC" wp14:editId="5E5776F1">
                <wp:simplePos x="0" y="0"/>
                <wp:positionH relativeFrom="column">
                  <wp:posOffset>-781256</wp:posOffset>
                </wp:positionH>
                <wp:positionV relativeFrom="paragraph">
                  <wp:posOffset>-471170</wp:posOffset>
                </wp:positionV>
                <wp:extent cx="914400" cy="548640"/>
                <wp:effectExtent l="19050" t="19050" r="19050" b="22860"/>
                <wp:wrapNone/>
                <wp:docPr id="1837228997" name="Rectangle: Rounded Corners 18372289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61BAB" id="Rectangle: Rounded Corners 1837228997" o:spid="_x0000_s1026" alt="&quot;&quot;" style="position:absolute;margin-left:-61.5pt;margin-top:-37.1pt;width:1in;height:43.2pt;z-index:2516684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" filled="f" strokecolor="white [3212]" strokeweight="2.25pt">
                <v:stroke joinstyle="miter"/>
              </v:roundrect>
            </w:pict>
          </mc:Fallback>
        </mc:AlternateContent>
      </w:r>
      <w:r w:rsidRPr="00626F72">
        <w:rPr>
          <w:rFonts w:eastAsia="Gulim" w:cs="Arial"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7C03C64" wp14:editId="20678B1A">
                <wp:simplePos x="0" y="0"/>
                <wp:positionH relativeFrom="page">
                  <wp:posOffset>0</wp:posOffset>
                </wp:positionH>
                <wp:positionV relativeFrom="paragraph">
                  <wp:posOffset>-366189</wp:posOffset>
                </wp:positionV>
                <wp:extent cx="7772400" cy="353060"/>
                <wp:effectExtent l="0" t="0" r="0" b="8890"/>
                <wp:wrapNone/>
                <wp:docPr id="16209737" name="Rectangle 162097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53060"/>
                        </a:xfrm>
                        <a:prstGeom prst="rect">
                          <a:avLst/>
                        </a:prstGeom>
                        <a:solidFill>
                          <a:srgbClr val="0859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8474E" w14:textId="77777777" w:rsidR="000231ED" w:rsidRPr="006F721B" w:rsidRDefault="000231ED" w:rsidP="000231ED">
                            <w:pPr>
                              <w:pStyle w:val="Title"/>
                              <w:rPr>
                                <w:rFonts w:ascii="Gulim" w:eastAsia="Gulim" w:hAnsi="Gulim"/>
                                <w:lang w:eastAsia="ko-KR"/>
                              </w:rPr>
                            </w:pPr>
                            <w:r w:rsidRPr="006F721B">
                              <w:rPr>
                                <w:rFonts w:ascii="Gulim" w:eastAsia="Gulim" w:hAnsi="Gulim"/>
                                <w:lang w:eastAsia="ko"/>
                              </w:rPr>
                              <w:t>툴킷: 알레르기 유발 물질 인식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03C64" id="Rectangle 16209737" o:spid="_x0000_s1027" alt="&quot;&quot;" style="position:absolute;margin-left:0;margin-top:-28.85pt;width:612pt;height:27.8pt;z-index:251658243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" fillcolor="#085965" stroked="f" strokeweight="1pt">
                <v:textbox>
                  <w:txbxContent>
                    <w:p w14:paraId="7B68474E" w14:textId="77777777" w:rsidR="000231ED" w:rsidRPr="006F721B" w:rsidRDefault="000231ED" w:rsidP="000231ED">
                      <w:pPr>
                        <w:pStyle w:val="Title"/>
                        <w:rPr>
                          <w:rFonts w:ascii="Gulim" w:eastAsia="Gulim" w:hAnsi="Gulim"/>
                          <w:lang w:eastAsia="ko-KR"/>
                        </w:rPr>
                      </w:pPr>
                      <w:r w:rsidRPr="006F721B">
                        <w:rPr>
                          <w:rFonts w:ascii="Gulim" w:eastAsia="Gulim" w:hAnsi="Gulim"/>
                          <w:lang w:eastAsia="ko"/>
                        </w:rPr>
                        <w:t>툴킷: 알레르기 유발 물질 인식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W w:w="112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895"/>
        <w:gridCol w:w="3808"/>
        <w:gridCol w:w="225"/>
        <w:gridCol w:w="5877"/>
      </w:tblGrid>
      <w:tr w:rsidR="008F1609" w:rsidRPr="00626F72" w14:paraId="5F952AB5" w14:textId="77777777" w:rsidTr="00801FBB">
        <w:trPr>
          <w:trHeight w:val="192"/>
          <w:jc w:val="center"/>
        </w:trPr>
        <w:tc>
          <w:tcPr>
            <w:tcW w:w="11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85965"/>
            <w:vAlign w:val="center"/>
          </w:tcPr>
          <w:p w14:paraId="07FBBD2D" w14:textId="1B40B9C5" w:rsidR="000F1AF7" w:rsidRPr="00626F72" w:rsidRDefault="008F1609" w:rsidP="002A10BC">
            <w:pPr>
              <w:jc w:val="center"/>
              <w:rPr>
                <w:rFonts w:eastAsia="Gulim"/>
                <w:color w:val="FFFFFF" w:themeColor="background1"/>
                <w:sz w:val="18"/>
                <w:szCs w:val="18"/>
                <w:lang w:eastAsia="ko-KR"/>
              </w:rPr>
            </w:pPr>
            <w:r w:rsidRPr="00626F72">
              <w:rPr>
                <w:rFonts w:eastAsia="Gulim" w:cs="Arial"/>
                <w:b/>
                <w:bCs/>
                <w:color w:val="FFFFFF"/>
                <w:lang w:eastAsia="ko"/>
              </w:rPr>
              <w:t>섹션</w:t>
            </w:r>
            <w:r w:rsidRPr="00626F72">
              <w:rPr>
                <w:rFonts w:eastAsia="Gulim" w:cs="Arial"/>
                <w:b/>
                <w:bCs/>
                <w:color w:val="FFFFFF"/>
                <w:lang w:eastAsia="ko"/>
              </w:rPr>
              <w:t xml:space="preserve"> 5: </w:t>
            </w:r>
            <w:r w:rsidRPr="00626F72">
              <w:rPr>
                <w:rFonts w:eastAsia="Gulim" w:cs="Arial"/>
                <w:b/>
                <w:bCs/>
                <w:color w:val="FFFFFF"/>
                <w:lang w:eastAsia="ko"/>
              </w:rPr>
              <w:t>숨겨진</w:t>
            </w:r>
            <w:r w:rsidRPr="00626F72">
              <w:rPr>
                <w:rFonts w:eastAsia="Gulim" w:cs="Arial"/>
                <w:b/>
                <w:bCs/>
                <w:color w:val="FFFFFF"/>
                <w:lang w:eastAsia="ko"/>
              </w:rPr>
              <w:t xml:space="preserve"> </w:t>
            </w:r>
            <w:r w:rsidRPr="00626F72">
              <w:rPr>
                <w:rFonts w:eastAsia="Gulim" w:cs="Arial"/>
                <w:b/>
                <w:bCs/>
                <w:color w:val="FFFFFF"/>
                <w:lang w:eastAsia="ko"/>
              </w:rPr>
              <w:t>알레르기</w:t>
            </w:r>
            <w:r w:rsidRPr="00626F72">
              <w:rPr>
                <w:rFonts w:eastAsia="Gulim" w:cs="Arial"/>
                <w:b/>
                <w:bCs/>
                <w:color w:val="FFFFFF"/>
                <w:lang w:eastAsia="ko"/>
              </w:rPr>
              <w:t xml:space="preserve"> </w:t>
            </w:r>
            <w:r w:rsidRPr="00626F72">
              <w:rPr>
                <w:rFonts w:eastAsia="Gulim" w:cs="Arial"/>
                <w:b/>
                <w:bCs/>
                <w:color w:val="FFFFFF"/>
                <w:lang w:eastAsia="ko"/>
              </w:rPr>
              <w:t>유발원</w:t>
            </w:r>
          </w:p>
        </w:tc>
      </w:tr>
      <w:tr w:rsidR="002A10BC" w:rsidRPr="00626F72" w14:paraId="0FCCD3E8" w14:textId="77777777" w:rsidTr="00801FBB">
        <w:trPr>
          <w:trHeight w:val="191"/>
          <w:jc w:val="center"/>
        </w:trPr>
        <w:tc>
          <w:tcPr>
            <w:tcW w:w="11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CED5"/>
            <w:vAlign w:val="center"/>
          </w:tcPr>
          <w:p w14:paraId="6E7B6B35" w14:textId="672BEE5D" w:rsidR="002A10BC" w:rsidRPr="00626F72" w:rsidRDefault="002A10BC" w:rsidP="006F721B">
            <w:pPr>
              <w:spacing w:line="180" w:lineRule="exact"/>
              <w:rPr>
                <w:rFonts w:eastAsia="Gulim" w:cs="Arial"/>
                <w:b/>
                <w:bCs/>
                <w:color w:val="000000" w:themeColor="text1"/>
                <w:sz w:val="16"/>
                <w:szCs w:val="16"/>
                <w:lang w:eastAsia="ko-KR"/>
              </w:rPr>
            </w:pP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조리되거나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포장된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식품에는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알레르기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유발원이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숨어있을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수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있습니다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. "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성분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"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과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"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함유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"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를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꼼꼼히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살피세요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.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다음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예는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알레르기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유발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물질의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존재를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나타낼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수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있지만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완전한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목록은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아닙니다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.</w:t>
            </w:r>
          </w:p>
        </w:tc>
      </w:tr>
      <w:tr w:rsidR="00801FBB" w:rsidRPr="00626F72" w14:paraId="45DB31EA" w14:textId="77777777" w:rsidTr="00167888">
        <w:trPr>
          <w:trHeight w:val="576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D9FB" w14:textId="0F2B32E6" w:rsidR="00801FBB" w:rsidRPr="00626F72" w:rsidRDefault="00801FBB" w:rsidP="006F721B">
            <w:pPr>
              <w:spacing w:line="180" w:lineRule="exact"/>
              <w:rPr>
                <w:rFonts w:eastAsia="Gulim"/>
                <w:b/>
                <w:bCs/>
                <w:sz w:val="16"/>
                <w:szCs w:val="16"/>
              </w:rPr>
            </w:pPr>
            <w:r w:rsidRPr="00626F72">
              <w:rPr>
                <w:rFonts w:eastAsia="Gulim"/>
                <w:b/>
                <w:bCs/>
                <w:sz w:val="16"/>
                <w:szCs w:val="16"/>
                <w:lang w:eastAsia="ko"/>
              </w:rPr>
              <w:t>조개</w:t>
            </w:r>
            <w:r w:rsidRPr="00626F72">
              <w:rPr>
                <w:rFonts w:eastAsia="Gulim"/>
                <w:b/>
                <w:bCs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b/>
                <w:bCs/>
                <w:sz w:val="16"/>
                <w:szCs w:val="16"/>
                <w:lang w:eastAsia="ko"/>
              </w:rPr>
              <w:t>갑각류</w:t>
            </w:r>
          </w:p>
        </w:tc>
        <w:tc>
          <w:tcPr>
            <w:tcW w:w="9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91724F" w14:textId="074C50C3" w:rsidR="00801FBB" w:rsidRPr="00626F72" w:rsidRDefault="00801FBB" w:rsidP="006F721B">
            <w:pPr>
              <w:spacing w:line="180" w:lineRule="exact"/>
              <w:rPr>
                <w:rFonts w:eastAsia="Gulim"/>
                <w:sz w:val="16"/>
                <w:szCs w:val="16"/>
                <w:lang w:eastAsia="ko-KR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t>부야베스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오징어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먹물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어분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액젓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생선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육수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글루코사민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해산물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조미료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분말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해산물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요리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증기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연육</w:t>
            </w:r>
          </w:p>
        </w:tc>
      </w:tr>
      <w:tr w:rsidR="00C4091A" w:rsidRPr="00626F72" w14:paraId="0B7B705A" w14:textId="77777777" w:rsidTr="00167888">
        <w:trPr>
          <w:trHeight w:val="432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1547" w14:textId="5D794825" w:rsidR="00C4091A" w:rsidRPr="00626F72" w:rsidRDefault="00FD4258" w:rsidP="006F721B">
            <w:pPr>
              <w:spacing w:line="180" w:lineRule="exact"/>
              <w:rPr>
                <w:rFonts w:eastAsia="Gulim"/>
                <w:b/>
                <w:bCs/>
                <w:sz w:val="16"/>
                <w:szCs w:val="16"/>
              </w:rPr>
            </w:pPr>
            <w:r w:rsidRPr="00626F72">
              <w:rPr>
                <w:rFonts w:eastAsia="Gulim"/>
                <w:b/>
                <w:bCs/>
                <w:sz w:val="16"/>
                <w:szCs w:val="16"/>
                <w:lang w:eastAsia="ko"/>
              </w:rPr>
              <w:t>달걀</w:t>
            </w:r>
          </w:p>
        </w:tc>
        <w:tc>
          <w:tcPr>
            <w:tcW w:w="9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EF5422" w14:textId="1045A717" w:rsidR="00C4091A" w:rsidRPr="00626F72" w:rsidRDefault="009B1252" w:rsidP="006F721B">
            <w:pPr>
              <w:spacing w:line="180" w:lineRule="exact"/>
              <w:rPr>
                <w:rFonts w:eastAsia="Gulim"/>
                <w:sz w:val="16"/>
                <w:szCs w:val="16"/>
                <w:lang w:eastAsia="ko-KR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t>알부민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결합제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유화제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글로불린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리베틴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레시틴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라이소자임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, "ova(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)"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또는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"ovo(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알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)"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시작하는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단어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난황</w:t>
            </w:r>
          </w:p>
        </w:tc>
      </w:tr>
      <w:tr w:rsidR="00FD4E2C" w:rsidRPr="00626F72" w14:paraId="11629C8D" w14:textId="77777777" w:rsidTr="00167888">
        <w:trPr>
          <w:trHeight w:val="576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55DC" w14:textId="7C2E28C7" w:rsidR="00FD4E2C" w:rsidRPr="00626F72" w:rsidRDefault="00FD4E2C" w:rsidP="006F721B">
            <w:pPr>
              <w:spacing w:line="180" w:lineRule="exact"/>
              <w:rPr>
                <w:rFonts w:eastAsia="Gulim"/>
                <w:b/>
                <w:bCs/>
                <w:sz w:val="16"/>
                <w:szCs w:val="16"/>
              </w:rPr>
            </w:pPr>
            <w:r w:rsidRPr="00626F72">
              <w:rPr>
                <w:rFonts w:eastAsia="Gulim"/>
                <w:b/>
                <w:bCs/>
                <w:sz w:val="16"/>
                <w:szCs w:val="16"/>
                <w:lang w:eastAsia="ko"/>
              </w:rPr>
              <w:t>생선</w:t>
            </w:r>
          </w:p>
        </w:tc>
        <w:tc>
          <w:tcPr>
            <w:tcW w:w="9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318907" w14:textId="78DE2365" w:rsidR="00FD4E2C" w:rsidRPr="00626F72" w:rsidRDefault="007505DD" w:rsidP="006F721B">
            <w:pPr>
              <w:spacing w:line="180" w:lineRule="exact"/>
              <w:rPr>
                <w:rFonts w:eastAsia="Gulim"/>
                <w:sz w:val="16"/>
                <w:szCs w:val="16"/>
                <w:lang w:eastAsia="ko-KR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t>샐러드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드레싱의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멸치류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바비큐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및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우스터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소스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어분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피쉬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소스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(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누옥맘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),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생선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육수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코셔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젤라틴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오일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어란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해산물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조리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증기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해산물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향료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상어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연골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/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지느러미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연육</w:t>
            </w:r>
          </w:p>
        </w:tc>
      </w:tr>
      <w:tr w:rsidR="00FD4E2C" w:rsidRPr="00626F72" w14:paraId="44848A76" w14:textId="77777777" w:rsidTr="00167888">
        <w:trPr>
          <w:trHeight w:val="576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9A96" w14:textId="7B0ABD28" w:rsidR="00FD4E2C" w:rsidRPr="00626F72" w:rsidRDefault="00DD509C" w:rsidP="006F721B">
            <w:pPr>
              <w:spacing w:line="180" w:lineRule="exact"/>
              <w:rPr>
                <w:rFonts w:eastAsia="Gulim"/>
                <w:b/>
                <w:bCs/>
                <w:sz w:val="16"/>
                <w:szCs w:val="16"/>
              </w:rPr>
            </w:pPr>
            <w:r w:rsidRPr="00626F72">
              <w:rPr>
                <w:rFonts w:eastAsia="Gulim"/>
                <w:b/>
                <w:bCs/>
                <w:sz w:val="16"/>
                <w:szCs w:val="16"/>
                <w:lang w:eastAsia="ko"/>
              </w:rPr>
              <w:t>우유</w:t>
            </w:r>
          </w:p>
        </w:tc>
        <w:tc>
          <w:tcPr>
            <w:tcW w:w="9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F22BBB" w14:textId="6607A6D5" w:rsidR="00FD4E2C" w:rsidRPr="00626F72" w:rsidRDefault="00DD509C" w:rsidP="006F721B">
            <w:pPr>
              <w:spacing w:line="180" w:lineRule="exact"/>
              <w:rPr>
                <w:rFonts w:eastAsia="Gulim"/>
                <w:sz w:val="16"/>
                <w:szCs w:val="16"/>
                <w:lang w:eastAsia="ko-KR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t>인공버터향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캐러멜색소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/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향료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카세인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기버터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락트알부민인산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유산균종균배양액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유당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천연착향료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레넷카제인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탈지분유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고형분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신유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타가토스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유청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요구르트</w:t>
            </w:r>
          </w:p>
        </w:tc>
      </w:tr>
      <w:tr w:rsidR="00FD4E2C" w:rsidRPr="00626F72" w14:paraId="2EA45716" w14:textId="77777777" w:rsidTr="00167888">
        <w:trPr>
          <w:trHeight w:val="576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AEFD" w14:textId="60785DC6" w:rsidR="00FD4E2C" w:rsidRPr="00626F72" w:rsidRDefault="00DD509C" w:rsidP="006F721B">
            <w:pPr>
              <w:spacing w:line="180" w:lineRule="exact"/>
              <w:rPr>
                <w:rFonts w:eastAsia="Gulim"/>
                <w:b/>
                <w:bCs/>
                <w:sz w:val="16"/>
                <w:szCs w:val="16"/>
              </w:rPr>
            </w:pPr>
            <w:r w:rsidRPr="00626F72">
              <w:rPr>
                <w:rFonts w:eastAsia="Gulim"/>
                <w:b/>
                <w:bCs/>
                <w:sz w:val="16"/>
                <w:szCs w:val="16"/>
                <w:lang w:eastAsia="ko"/>
              </w:rPr>
              <w:t>땅콩</w:t>
            </w:r>
          </w:p>
        </w:tc>
        <w:tc>
          <w:tcPr>
            <w:tcW w:w="9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91061D" w14:textId="04B26F71" w:rsidR="00FD4E2C" w:rsidRPr="00626F72" w:rsidRDefault="00DD509C" w:rsidP="006F721B">
            <w:pPr>
              <w:spacing w:line="180" w:lineRule="exact"/>
              <w:rPr>
                <w:rFonts w:eastAsia="Gulim"/>
                <w:sz w:val="16"/>
                <w:szCs w:val="16"/>
                <w:lang w:eastAsia="ko-KR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t>아프리카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아시아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멕시코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요리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및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소스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;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아라키스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오일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땅콩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오일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(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고도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정제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제외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),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유화제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향료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마지팬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땅콩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버터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해바라기씨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(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공용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설비에서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처리되는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경우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)</w:t>
            </w:r>
          </w:p>
        </w:tc>
      </w:tr>
      <w:tr w:rsidR="00FD4E2C" w:rsidRPr="00626F72" w14:paraId="004DAF61" w14:textId="77777777" w:rsidTr="00167888">
        <w:trPr>
          <w:trHeight w:val="576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4469" w14:textId="46608E88" w:rsidR="00FD4E2C" w:rsidRPr="00626F72" w:rsidRDefault="00DD509C" w:rsidP="006F721B">
            <w:pPr>
              <w:spacing w:line="180" w:lineRule="exact"/>
              <w:rPr>
                <w:rFonts w:eastAsia="Gulim"/>
                <w:b/>
                <w:bCs/>
                <w:sz w:val="16"/>
                <w:szCs w:val="16"/>
              </w:rPr>
            </w:pPr>
            <w:r w:rsidRPr="00626F72">
              <w:rPr>
                <w:rFonts w:eastAsia="Gulim"/>
                <w:b/>
                <w:bCs/>
                <w:sz w:val="16"/>
                <w:szCs w:val="16"/>
                <w:lang w:eastAsia="ko"/>
              </w:rPr>
              <w:t>참깨</w:t>
            </w:r>
          </w:p>
        </w:tc>
        <w:tc>
          <w:tcPr>
            <w:tcW w:w="9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682B30" w14:textId="63C955F3" w:rsidR="00FD4E2C" w:rsidRPr="00626F72" w:rsidRDefault="00DD509C" w:rsidP="006F721B">
            <w:pPr>
              <w:spacing w:line="180" w:lineRule="exact"/>
              <w:rPr>
                <w:rFonts w:eastAsia="Gulim"/>
                <w:sz w:val="16"/>
                <w:szCs w:val="16"/>
                <w:lang w:eastAsia="ko-KR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t>빵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번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시리얼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쿠키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크래커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팔라펠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후무스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마가린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멜바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토스트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프레첼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단백질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바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샐러드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드레싱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참깨가루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참기름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볶음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요리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스시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타히니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템페</w:t>
            </w:r>
          </w:p>
        </w:tc>
      </w:tr>
      <w:tr w:rsidR="00FD4E2C" w:rsidRPr="00626F72" w14:paraId="3AAAE8B9" w14:textId="77777777" w:rsidTr="00167888">
        <w:trPr>
          <w:trHeight w:val="576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BE7F" w14:textId="1E99FA42" w:rsidR="00FD4E2C" w:rsidRPr="00626F72" w:rsidRDefault="00DD509C" w:rsidP="006F721B">
            <w:pPr>
              <w:spacing w:line="180" w:lineRule="exact"/>
              <w:rPr>
                <w:rFonts w:eastAsia="Gulim"/>
                <w:b/>
                <w:bCs/>
                <w:sz w:val="16"/>
                <w:szCs w:val="16"/>
              </w:rPr>
            </w:pPr>
            <w:r w:rsidRPr="00626F72">
              <w:rPr>
                <w:rFonts w:eastAsia="Gulim"/>
                <w:b/>
                <w:bCs/>
                <w:sz w:val="16"/>
                <w:szCs w:val="16"/>
                <w:lang w:eastAsia="ko"/>
              </w:rPr>
              <w:t>콩</w:t>
            </w:r>
          </w:p>
        </w:tc>
        <w:tc>
          <w:tcPr>
            <w:tcW w:w="9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35B699" w14:textId="0BEC99EA" w:rsidR="00FD4E2C" w:rsidRPr="00626F72" w:rsidRDefault="00DD509C" w:rsidP="006F721B">
            <w:pPr>
              <w:spacing w:line="180" w:lineRule="exact"/>
              <w:rPr>
                <w:rFonts w:eastAsia="Gulim"/>
                <w:sz w:val="16"/>
                <w:szCs w:val="16"/>
                <w:lang w:eastAsia="ko-KR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t>풋콩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구아검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가수분해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식물성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단백질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(HVP),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레시틴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MSG,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단백질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증량제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쇼유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간장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대두유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(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고도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정제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제외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),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전분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타마리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템페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콩고기</w:t>
            </w:r>
          </w:p>
        </w:tc>
      </w:tr>
      <w:tr w:rsidR="0058254D" w:rsidRPr="00626F72" w14:paraId="6A7EAD67" w14:textId="77777777" w:rsidTr="00167888">
        <w:trPr>
          <w:trHeight w:val="576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1858" w14:textId="0C70906A" w:rsidR="0058254D" w:rsidRPr="00626F72" w:rsidRDefault="0058254D" w:rsidP="006F721B">
            <w:pPr>
              <w:spacing w:line="180" w:lineRule="exact"/>
              <w:rPr>
                <w:rFonts w:eastAsia="Gulim"/>
                <w:b/>
                <w:bCs/>
                <w:sz w:val="16"/>
                <w:szCs w:val="16"/>
              </w:rPr>
            </w:pPr>
            <w:r w:rsidRPr="00626F72">
              <w:rPr>
                <w:rFonts w:eastAsia="Gulim"/>
                <w:b/>
                <w:bCs/>
                <w:sz w:val="16"/>
                <w:szCs w:val="16"/>
                <w:lang w:eastAsia="ko"/>
              </w:rPr>
              <w:t>견과류</w:t>
            </w:r>
            <w:r w:rsidRPr="00626F72">
              <w:rPr>
                <w:rFonts w:eastAsia="Gulim"/>
                <w:b/>
                <w:bCs/>
                <w:sz w:val="16"/>
                <w:szCs w:val="16"/>
                <w:lang w:eastAsia="ko"/>
              </w:rPr>
              <w:t xml:space="preserve"> </w:t>
            </w:r>
          </w:p>
        </w:tc>
        <w:tc>
          <w:tcPr>
            <w:tcW w:w="9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C3C58E" w14:textId="5560EBD4" w:rsidR="0058254D" w:rsidRPr="00626F72" w:rsidRDefault="0058254D" w:rsidP="006F721B">
            <w:pPr>
              <w:spacing w:line="180" w:lineRule="exact"/>
              <w:rPr>
                <w:rFonts w:eastAsia="Gulim"/>
                <w:sz w:val="16"/>
                <w:szCs w:val="16"/>
                <w:lang w:eastAsia="ko-KR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t>인공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견과류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바클라바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잔두야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그래놀라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바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리치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마카롱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마지팬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누가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견과류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증류액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/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알코올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추출물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견과류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추출물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견과류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가루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견과류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오일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견과류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페이스트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페스토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잣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프랄린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윈터그린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향료</w:t>
            </w:r>
          </w:p>
        </w:tc>
      </w:tr>
      <w:tr w:rsidR="00FD4E2C" w:rsidRPr="00626F72" w14:paraId="6DEB704D" w14:textId="77777777" w:rsidTr="00167888">
        <w:trPr>
          <w:trHeight w:val="864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DC10" w14:textId="6CB845EC" w:rsidR="00FD4E2C" w:rsidRPr="00626F72" w:rsidRDefault="007D02C5" w:rsidP="006F721B">
            <w:pPr>
              <w:spacing w:line="180" w:lineRule="exact"/>
              <w:rPr>
                <w:rFonts w:eastAsia="Gulim"/>
                <w:b/>
                <w:bCs/>
                <w:sz w:val="16"/>
                <w:szCs w:val="16"/>
              </w:rPr>
            </w:pPr>
            <w:r w:rsidRPr="00626F72">
              <w:rPr>
                <w:rFonts w:eastAsia="Gulim"/>
                <w:b/>
                <w:bCs/>
                <w:sz w:val="16"/>
                <w:szCs w:val="16"/>
                <w:lang w:eastAsia="ko"/>
              </w:rPr>
              <w:t>밀</w:t>
            </w:r>
          </w:p>
        </w:tc>
        <w:tc>
          <w:tcPr>
            <w:tcW w:w="9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D1425A" w14:textId="45C92118" w:rsidR="00FD4E2C" w:rsidRPr="00626F72" w:rsidRDefault="00B23586" w:rsidP="006F721B">
            <w:pPr>
              <w:spacing w:line="180" w:lineRule="exact"/>
              <w:rPr>
                <w:rFonts w:eastAsia="Gulim"/>
                <w:sz w:val="16"/>
                <w:szCs w:val="16"/>
                <w:lang w:eastAsia="ko-KR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t>빵가루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불구르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밀기울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옥수수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전분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곡식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가루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통보리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밀가루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프리카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호화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전분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글루텐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가수분해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식물성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단백질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카무트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마차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변성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전분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MSG,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단백질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세몰리나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스펠트밀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전분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라이밀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천연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검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식물성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전분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활성글루텐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밀배아유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밀싹</w:t>
            </w:r>
          </w:p>
        </w:tc>
      </w:tr>
      <w:tr w:rsidR="00C53470" w:rsidRPr="00626F72" w14:paraId="5D550F3F" w14:textId="77777777" w:rsidTr="00801FBB">
        <w:trPr>
          <w:trHeight w:val="288"/>
          <w:jc w:val="center"/>
        </w:trPr>
        <w:tc>
          <w:tcPr>
            <w:tcW w:w="112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2F9AB66C" w14:textId="34B5B627" w:rsidR="00C53470" w:rsidRPr="00626F72" w:rsidRDefault="004F62CB" w:rsidP="00C53470">
            <w:pPr>
              <w:jc w:val="center"/>
              <w:rPr>
                <w:rFonts w:eastAsia="Gulim"/>
                <w:b/>
                <w:color w:val="FFFFFF" w:themeColor="background1"/>
              </w:rPr>
            </w:pPr>
            <w:r w:rsidRPr="00626F72">
              <w:rPr>
                <w:rFonts w:eastAsia="Gulim" w:cs="Arial"/>
                <w:b/>
                <w:bCs/>
                <w:color w:val="FFFFFF"/>
                <w:lang w:eastAsia="ko"/>
              </w:rPr>
              <w:t>섹션</w:t>
            </w:r>
            <w:r w:rsidRPr="00626F72">
              <w:rPr>
                <w:rFonts w:eastAsia="Gulim" w:cs="Arial"/>
                <w:b/>
                <w:bCs/>
                <w:color w:val="FFFFFF"/>
                <w:lang w:eastAsia="ko"/>
              </w:rPr>
              <w:t xml:space="preserve"> 6: </w:t>
            </w:r>
            <w:r w:rsidRPr="00626F72">
              <w:rPr>
                <w:rFonts w:eastAsia="Gulim" w:cs="Arial"/>
                <w:b/>
                <w:bCs/>
                <w:color w:val="FFFFFF"/>
                <w:lang w:eastAsia="ko"/>
              </w:rPr>
              <w:t>고지</w:t>
            </w:r>
            <w:r w:rsidRPr="00626F72">
              <w:rPr>
                <w:rFonts w:eastAsia="Gulim" w:cs="Arial"/>
                <w:b/>
                <w:bCs/>
                <w:color w:val="FFFFFF"/>
                <w:lang w:eastAsia="ko"/>
              </w:rPr>
              <w:t xml:space="preserve"> </w:t>
            </w:r>
            <w:r w:rsidRPr="00626F72">
              <w:rPr>
                <w:rFonts w:eastAsia="Gulim" w:cs="Arial"/>
                <w:b/>
                <w:bCs/>
                <w:color w:val="FFFFFF"/>
                <w:lang w:eastAsia="ko"/>
              </w:rPr>
              <w:t>및</w:t>
            </w:r>
            <w:r w:rsidRPr="00626F72">
              <w:rPr>
                <w:rFonts w:eastAsia="Gulim" w:cs="Arial"/>
                <w:b/>
                <w:bCs/>
                <w:color w:val="FFFFFF"/>
                <w:lang w:eastAsia="ko"/>
              </w:rPr>
              <w:t xml:space="preserve"> </w:t>
            </w:r>
            <w:r w:rsidRPr="00626F72">
              <w:rPr>
                <w:rFonts w:eastAsia="Gulim" w:cs="Arial"/>
                <w:b/>
                <w:bCs/>
                <w:color w:val="FFFFFF"/>
                <w:lang w:eastAsia="ko"/>
              </w:rPr>
              <w:t>교육</w:t>
            </w:r>
          </w:p>
        </w:tc>
      </w:tr>
      <w:tr w:rsidR="00C53470" w:rsidRPr="00626F72" w14:paraId="0CCFC0F5" w14:textId="77777777" w:rsidTr="00801FBB">
        <w:trPr>
          <w:trHeight w:val="377"/>
          <w:jc w:val="center"/>
        </w:trPr>
        <w:tc>
          <w:tcPr>
            <w:tcW w:w="1124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623455E3" w14:textId="1B1F0A70" w:rsidR="00E42C62" w:rsidRPr="00626F72" w:rsidRDefault="00C53470" w:rsidP="006F721B">
            <w:pPr>
              <w:spacing w:line="180" w:lineRule="exact"/>
              <w:rPr>
                <w:rFonts w:eastAsia="Gulim"/>
                <w:sz w:val="16"/>
                <w:szCs w:val="16"/>
                <w:lang w:eastAsia="ko-KR"/>
              </w:rPr>
            </w:pPr>
            <w:r w:rsidRPr="00626F72">
              <w:rPr>
                <w:rFonts w:eastAsia="Gulim"/>
                <w:b/>
                <w:bCs/>
                <w:sz w:val="16"/>
                <w:szCs w:val="16"/>
                <w:lang w:eastAsia="ko"/>
              </w:rPr>
              <w:t>종사자</w:t>
            </w:r>
            <w:r w:rsidRPr="00626F72">
              <w:rPr>
                <w:rFonts w:eastAsia="Gulim"/>
                <w:b/>
                <w:bCs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b/>
                <w:bCs/>
                <w:sz w:val="16"/>
                <w:szCs w:val="16"/>
                <w:lang w:eastAsia="ko"/>
              </w:rPr>
              <w:t>교육</w:t>
            </w:r>
            <w:r w:rsidRPr="00626F72">
              <w:rPr>
                <w:rFonts w:eastAsia="Gulim"/>
                <w:b/>
                <w:bCs/>
                <w:sz w:val="16"/>
                <w:szCs w:val="16"/>
                <w:lang w:eastAsia="ko"/>
              </w:rPr>
              <w:t>: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종사자는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다음에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대해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적절한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교육을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받아야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합니다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.</w:t>
            </w:r>
          </w:p>
        </w:tc>
      </w:tr>
      <w:tr w:rsidR="000231ED" w:rsidRPr="00626F72" w14:paraId="58578CC1" w14:textId="77777777" w:rsidTr="00A83434">
        <w:trPr>
          <w:trHeight w:val="599"/>
          <w:jc w:val="center"/>
        </w:trPr>
        <w:tc>
          <w:tcPr>
            <w:tcW w:w="5138" w:type="dxa"/>
            <w:gridSpan w:val="3"/>
            <w:tcBorders>
              <w:top w:val="nil"/>
              <w:right w:val="nil"/>
            </w:tcBorders>
            <w:vAlign w:val="center"/>
          </w:tcPr>
          <w:p w14:paraId="10E0358B" w14:textId="77777777" w:rsidR="000231ED" w:rsidRPr="00626F72" w:rsidRDefault="000231ED" w:rsidP="006F721B">
            <w:pPr>
              <w:pStyle w:val="ListParagraph"/>
              <w:numPr>
                <w:ilvl w:val="0"/>
                <w:numId w:val="40"/>
              </w:numPr>
              <w:tabs>
                <w:tab w:val="left" w:pos="5156"/>
              </w:tabs>
              <w:spacing w:line="180" w:lineRule="exact"/>
              <w:ind w:left="598" w:hanging="238"/>
              <w:rPr>
                <w:rFonts w:eastAsia="Gulim"/>
                <w:sz w:val="16"/>
                <w:szCs w:val="16"/>
                <w:lang w:eastAsia="ko-KR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t>9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가지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주요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식품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알레르기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유발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물질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파악</w:t>
            </w:r>
          </w:p>
          <w:p w14:paraId="2CD5B65B" w14:textId="77777777" w:rsidR="00067360" w:rsidRPr="00626F72" w:rsidRDefault="00067360" w:rsidP="006F721B">
            <w:pPr>
              <w:pStyle w:val="ListParagraph"/>
              <w:numPr>
                <w:ilvl w:val="0"/>
                <w:numId w:val="40"/>
              </w:numPr>
              <w:tabs>
                <w:tab w:val="left" w:pos="5156"/>
              </w:tabs>
              <w:spacing w:before="40" w:line="180" w:lineRule="exact"/>
              <w:ind w:left="598" w:hanging="238"/>
              <w:rPr>
                <w:rFonts w:eastAsia="Gulim"/>
                <w:sz w:val="16"/>
                <w:szCs w:val="16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t>알레르기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반응의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증상</w:t>
            </w:r>
          </w:p>
          <w:p w14:paraId="08418200" w14:textId="05159324" w:rsidR="000231ED" w:rsidRPr="00626F72" w:rsidRDefault="00067360" w:rsidP="006F721B">
            <w:pPr>
              <w:pStyle w:val="ListParagraph"/>
              <w:numPr>
                <w:ilvl w:val="0"/>
                <w:numId w:val="40"/>
              </w:numPr>
              <w:tabs>
                <w:tab w:val="left" w:pos="5156"/>
              </w:tabs>
              <w:spacing w:before="40" w:line="180" w:lineRule="exact"/>
              <w:ind w:left="598" w:hanging="238"/>
              <w:rPr>
                <w:rFonts w:eastAsia="Gulim"/>
                <w:sz w:val="16"/>
                <w:szCs w:val="16"/>
                <w:lang w:eastAsia="ko-KR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t>알레르기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반응이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있는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경우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대처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방법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</w:p>
        </w:tc>
        <w:tc>
          <w:tcPr>
            <w:tcW w:w="6102" w:type="dxa"/>
            <w:gridSpan w:val="2"/>
            <w:tcBorders>
              <w:top w:val="nil"/>
              <w:left w:val="nil"/>
            </w:tcBorders>
            <w:vAlign w:val="center"/>
          </w:tcPr>
          <w:p w14:paraId="3782E9FA" w14:textId="316FDF80" w:rsidR="00E20C91" w:rsidRPr="00626F72" w:rsidRDefault="0067359E" w:rsidP="006F721B">
            <w:pPr>
              <w:pStyle w:val="ListParagraph"/>
              <w:numPr>
                <w:ilvl w:val="0"/>
                <w:numId w:val="40"/>
              </w:numPr>
              <w:tabs>
                <w:tab w:val="left" w:pos="5156"/>
              </w:tabs>
              <w:spacing w:before="40" w:line="180" w:lineRule="exact"/>
              <w:ind w:left="598" w:hanging="238"/>
              <w:rPr>
                <w:rFonts w:eastAsia="Gulim"/>
                <w:sz w:val="16"/>
                <w:szCs w:val="16"/>
                <w:lang w:eastAsia="ko-KR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t>손님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, PIC(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업무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담당자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),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지정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직원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간의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소통</w:t>
            </w:r>
          </w:p>
          <w:p w14:paraId="18F89F56" w14:textId="77777777" w:rsidR="000231ED" w:rsidRPr="00626F72" w:rsidRDefault="000231ED" w:rsidP="006F721B">
            <w:pPr>
              <w:pStyle w:val="ListParagraph"/>
              <w:numPr>
                <w:ilvl w:val="0"/>
                <w:numId w:val="40"/>
              </w:numPr>
              <w:tabs>
                <w:tab w:val="left" w:pos="5156"/>
              </w:tabs>
              <w:spacing w:before="40" w:line="180" w:lineRule="exact"/>
              <w:ind w:left="598" w:hanging="238"/>
              <w:rPr>
                <w:rFonts w:eastAsia="Gulim"/>
                <w:sz w:val="16"/>
                <w:szCs w:val="16"/>
                <w:lang w:eastAsia="ko-KR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t>교차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접촉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예방을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위한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청소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및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소독</w:t>
            </w:r>
          </w:p>
          <w:p w14:paraId="764F3956" w14:textId="0CA8D5CB" w:rsidR="00346A29" w:rsidRPr="00626F72" w:rsidRDefault="00346A29" w:rsidP="006F721B">
            <w:pPr>
              <w:pStyle w:val="ListParagraph"/>
              <w:numPr>
                <w:ilvl w:val="0"/>
                <w:numId w:val="40"/>
              </w:numPr>
              <w:tabs>
                <w:tab w:val="left" w:pos="5156"/>
              </w:tabs>
              <w:spacing w:before="40" w:line="180" w:lineRule="exact"/>
              <w:ind w:left="598" w:hanging="238"/>
              <w:rPr>
                <w:rFonts w:eastAsia="Gulim"/>
                <w:sz w:val="16"/>
                <w:szCs w:val="16"/>
                <w:lang w:eastAsia="ko-KR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t>알레르기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유발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물질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예방을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위한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음식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준비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또는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대체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방법</w:t>
            </w:r>
          </w:p>
        </w:tc>
      </w:tr>
      <w:tr w:rsidR="00F112F8" w:rsidRPr="00626F72" w14:paraId="7C15A1C0" w14:textId="77777777" w:rsidTr="00167888">
        <w:trPr>
          <w:trHeight w:val="576"/>
          <w:jc w:val="center"/>
        </w:trPr>
        <w:tc>
          <w:tcPr>
            <w:tcW w:w="43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67B1DB26" w14:textId="77777777" w:rsidR="00F112F8" w:rsidRPr="00626F72" w:rsidRDefault="00F112F8" w:rsidP="006F721B">
            <w:pPr>
              <w:spacing w:line="180" w:lineRule="exact"/>
              <w:jc w:val="center"/>
              <w:rPr>
                <w:rFonts w:eastAsia="Gulim"/>
                <w:sz w:val="16"/>
                <w:szCs w:val="16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instrText xml:space="preserve"> FORMCHECKBOX </w:instrText>
            </w:r>
            <w:r w:rsidRPr="00626F72">
              <w:rPr>
                <w:rFonts w:eastAsia="Gulim"/>
                <w:sz w:val="16"/>
                <w:szCs w:val="16"/>
                <w:lang w:eastAsia="ko"/>
              </w:rP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separate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end"/>
            </w:r>
          </w:p>
        </w:tc>
        <w:tc>
          <w:tcPr>
            <w:tcW w:w="10805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D313B50" w14:textId="5355E5BE" w:rsidR="00F112F8" w:rsidRPr="00626F72" w:rsidRDefault="00F112F8" w:rsidP="006F721B">
            <w:pPr>
              <w:spacing w:before="20" w:after="20" w:line="180" w:lineRule="exact"/>
              <w:rPr>
                <w:rFonts w:eastAsia="Gulim"/>
                <w:sz w:val="16"/>
                <w:szCs w:val="16"/>
                <w:lang w:eastAsia="ko-KR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t>알레르기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유발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물질로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인해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해가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되지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않는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친화적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식사를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준비하거나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다른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식사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옵션이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필요한지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결정하기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위한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교육을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받을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담당자</w:t>
            </w:r>
          </w:p>
          <w:p w14:paraId="54BD453A" w14:textId="2FC428CC" w:rsidR="00F112F8" w:rsidRPr="00626F72" w:rsidRDefault="00F112F8" w:rsidP="006F721B">
            <w:pPr>
              <w:spacing w:line="180" w:lineRule="exact"/>
              <w:rPr>
                <w:rFonts w:eastAsia="Gulim"/>
                <w:sz w:val="16"/>
                <w:szCs w:val="16"/>
                <w:lang w:eastAsia="ko-KR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instrText xml:space="preserve"> FORMCHECKBOX </w:instrText>
            </w:r>
            <w:r w:rsidRPr="00626F72">
              <w:rPr>
                <w:rFonts w:eastAsia="Gulim"/>
                <w:sz w:val="16"/>
                <w:szCs w:val="16"/>
                <w:lang w:eastAsia="ko"/>
              </w:rP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separate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end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전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종사자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ab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instrText xml:space="preserve"> FORMCHECKBOX </w:instrText>
            </w:r>
            <w:r w:rsidRPr="00626F72">
              <w:rPr>
                <w:rFonts w:eastAsia="Gulim"/>
                <w:sz w:val="16"/>
                <w:szCs w:val="16"/>
                <w:lang w:eastAsia="ko"/>
              </w:rP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separate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end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담당자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/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매니저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ab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instrText xml:space="preserve"> FORMCHECKBOX </w:instrText>
            </w:r>
            <w:r w:rsidRPr="00626F72">
              <w:rPr>
                <w:rFonts w:eastAsia="Gulim"/>
                <w:sz w:val="16"/>
                <w:szCs w:val="16"/>
                <w:lang w:eastAsia="ko"/>
              </w:rP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separate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end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메인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셰프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/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요리사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ab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instrText xml:space="preserve"> FORMCHECKBOX </w:instrText>
            </w:r>
            <w:r w:rsidRPr="00626F72">
              <w:rPr>
                <w:rFonts w:eastAsia="Gulim"/>
                <w:sz w:val="16"/>
                <w:szCs w:val="16"/>
                <w:lang w:eastAsia="ko"/>
              </w:rP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separate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end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기타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: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instrText xml:space="preserve"> FORMTEXT </w:instrText>
            </w:r>
            <w:r w:rsidRPr="00626F72">
              <w:rPr>
                <w:rFonts w:eastAsia="Gulim"/>
                <w:sz w:val="16"/>
                <w:szCs w:val="16"/>
                <w:lang w:eastAsia="ko"/>
              </w:rP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separate"/>
            </w:r>
            <w:r w:rsidRPr="00626F72">
              <w:rPr>
                <w:rFonts w:eastAsia="Gulim"/>
                <w:noProof/>
                <w:sz w:val="16"/>
                <w:szCs w:val="16"/>
                <w:lang w:eastAsia="ko"/>
              </w:rPr>
              <w:t>     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end"/>
            </w:r>
          </w:p>
        </w:tc>
      </w:tr>
      <w:tr w:rsidR="000E4BA0" w:rsidRPr="00626F72" w14:paraId="3EA07DF4" w14:textId="77777777" w:rsidTr="00167888">
        <w:trPr>
          <w:trHeight w:val="576"/>
          <w:jc w:val="center"/>
        </w:trPr>
        <w:tc>
          <w:tcPr>
            <w:tcW w:w="43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63B5952" w14:textId="5613F28C" w:rsidR="000E4BA0" w:rsidRPr="00626F72" w:rsidRDefault="000E4BA0" w:rsidP="006F721B">
            <w:pPr>
              <w:spacing w:line="180" w:lineRule="exact"/>
              <w:jc w:val="center"/>
              <w:rPr>
                <w:rFonts w:eastAsia="Gulim"/>
                <w:sz w:val="16"/>
                <w:szCs w:val="16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instrText xml:space="preserve"> FORMCHECKBOX </w:instrText>
            </w:r>
            <w:r w:rsidRPr="00626F72">
              <w:rPr>
                <w:rFonts w:eastAsia="Gulim"/>
                <w:sz w:val="16"/>
                <w:szCs w:val="16"/>
                <w:lang w:eastAsia="ko"/>
              </w:rP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separate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end"/>
            </w:r>
          </w:p>
        </w:tc>
        <w:tc>
          <w:tcPr>
            <w:tcW w:w="10805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64CB82E" w14:textId="6BEA60F7" w:rsidR="000E4BA0" w:rsidRPr="00626F72" w:rsidRDefault="000E4BA0" w:rsidP="006F721B">
            <w:pPr>
              <w:spacing w:before="20" w:after="20" w:line="180" w:lineRule="exact"/>
              <w:rPr>
                <w:rFonts w:eastAsia="Gulim"/>
                <w:sz w:val="16"/>
                <w:szCs w:val="16"/>
                <w:lang w:eastAsia="ko-KR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t>프론트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담당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직원이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알레르기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유발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물질이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없는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식사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요청을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매니저나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주방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직원에게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알리는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방법</w:t>
            </w:r>
          </w:p>
          <w:p w14:paraId="5DDE9254" w14:textId="56C321A5" w:rsidR="000E4BA0" w:rsidRPr="00626F72" w:rsidRDefault="000E4BA0" w:rsidP="006F721B">
            <w:pPr>
              <w:spacing w:before="20" w:after="20" w:line="180" w:lineRule="exact"/>
              <w:rPr>
                <w:rFonts w:eastAsia="Gulim"/>
                <w:sz w:val="16"/>
                <w:szCs w:val="16"/>
                <w:lang w:eastAsia="ko-KR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instrText xml:space="preserve"> FORMCHECKBOX </w:instrText>
            </w:r>
            <w:r w:rsidRPr="00626F72">
              <w:rPr>
                <w:rFonts w:eastAsia="Gulim"/>
                <w:sz w:val="16"/>
                <w:szCs w:val="16"/>
                <w:lang w:eastAsia="ko"/>
              </w:rP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separate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end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구두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ab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instrText xml:space="preserve"> FORMCHECKBOX </w:instrText>
            </w:r>
            <w:r w:rsidRPr="00626F72">
              <w:rPr>
                <w:rFonts w:eastAsia="Gulim"/>
                <w:sz w:val="16"/>
                <w:szCs w:val="16"/>
                <w:lang w:eastAsia="ko"/>
              </w:rP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separate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end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서면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ab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instrText xml:space="preserve"> FORMCHECKBOX </w:instrText>
            </w:r>
            <w:r w:rsidRPr="00626F72">
              <w:rPr>
                <w:rFonts w:eastAsia="Gulim"/>
                <w:sz w:val="16"/>
                <w:szCs w:val="16"/>
                <w:lang w:eastAsia="ko"/>
              </w:rP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separate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end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두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가지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 –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서면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및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구두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ab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instrText xml:space="preserve"> FORMCHECKBOX </w:instrText>
            </w:r>
            <w:r w:rsidRPr="00626F72">
              <w:rPr>
                <w:rFonts w:eastAsia="Gulim"/>
                <w:sz w:val="16"/>
                <w:szCs w:val="16"/>
                <w:lang w:eastAsia="ko"/>
              </w:rP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separate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end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기타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: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instrText xml:space="preserve"> FORMTEXT </w:instrText>
            </w:r>
            <w:r w:rsidRPr="00626F72">
              <w:rPr>
                <w:rFonts w:eastAsia="Gulim"/>
                <w:sz w:val="16"/>
                <w:szCs w:val="16"/>
                <w:lang w:eastAsia="ko"/>
              </w:rP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separate"/>
            </w:r>
            <w:r w:rsidRPr="00626F72">
              <w:rPr>
                <w:rFonts w:eastAsia="Gulim"/>
                <w:noProof/>
                <w:sz w:val="16"/>
                <w:szCs w:val="16"/>
                <w:lang w:eastAsia="ko"/>
              </w:rPr>
              <w:t>     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end"/>
            </w:r>
          </w:p>
        </w:tc>
      </w:tr>
      <w:tr w:rsidR="008E1ADA" w:rsidRPr="00626F72" w14:paraId="674B22EF" w14:textId="77777777" w:rsidTr="00167888">
        <w:trPr>
          <w:trHeight w:val="576"/>
          <w:jc w:val="center"/>
        </w:trPr>
        <w:tc>
          <w:tcPr>
            <w:tcW w:w="43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4897611B" w14:textId="77777777" w:rsidR="008E1ADA" w:rsidRPr="00626F72" w:rsidRDefault="008E1ADA" w:rsidP="006F721B">
            <w:pPr>
              <w:spacing w:line="180" w:lineRule="exact"/>
              <w:jc w:val="center"/>
              <w:rPr>
                <w:rFonts w:eastAsia="Gulim"/>
                <w:sz w:val="16"/>
                <w:szCs w:val="16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instrText xml:space="preserve"> FORMCHECKBOX </w:instrText>
            </w:r>
            <w:r w:rsidRPr="00626F72">
              <w:rPr>
                <w:rFonts w:eastAsia="Gulim"/>
                <w:sz w:val="16"/>
                <w:szCs w:val="16"/>
                <w:lang w:eastAsia="ko"/>
              </w:rP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separate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end"/>
            </w:r>
          </w:p>
        </w:tc>
        <w:tc>
          <w:tcPr>
            <w:tcW w:w="10805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2753347" w14:textId="77777777" w:rsidR="008E1ADA" w:rsidRPr="00626F72" w:rsidRDefault="008E1ADA" w:rsidP="006F721B">
            <w:pPr>
              <w:spacing w:before="20" w:after="20" w:line="180" w:lineRule="exact"/>
              <w:rPr>
                <w:rFonts w:eastAsia="Gulim"/>
                <w:sz w:val="16"/>
                <w:szCs w:val="16"/>
                <w:lang w:eastAsia="ko-KR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t>종사자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교육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실시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빈도</w:t>
            </w:r>
          </w:p>
          <w:p w14:paraId="153D2F45" w14:textId="77777777" w:rsidR="008E1ADA" w:rsidRPr="00626F72" w:rsidRDefault="008E1ADA" w:rsidP="006F721B">
            <w:pPr>
              <w:spacing w:line="180" w:lineRule="exact"/>
              <w:rPr>
                <w:rFonts w:eastAsia="Gulim"/>
                <w:sz w:val="16"/>
                <w:szCs w:val="16"/>
                <w:lang w:eastAsia="ko-KR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instrText xml:space="preserve"> FORMCHECKBOX </w:instrText>
            </w:r>
            <w:r w:rsidRPr="00626F72">
              <w:rPr>
                <w:rFonts w:eastAsia="Gulim"/>
                <w:sz w:val="16"/>
                <w:szCs w:val="16"/>
                <w:lang w:eastAsia="ko"/>
              </w:rP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separate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end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채용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ab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instrText xml:space="preserve"> FORMCHECKBOX </w:instrText>
            </w:r>
            <w:r w:rsidRPr="00626F72">
              <w:rPr>
                <w:rFonts w:eastAsia="Gulim"/>
                <w:sz w:val="16"/>
                <w:szCs w:val="16"/>
                <w:lang w:eastAsia="ko"/>
              </w:rP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separate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end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매년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ab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instrText xml:space="preserve"> FORMCHECKBOX </w:instrText>
            </w:r>
            <w:r w:rsidRPr="00626F72">
              <w:rPr>
                <w:rFonts w:eastAsia="Gulim"/>
                <w:sz w:val="16"/>
                <w:szCs w:val="16"/>
                <w:lang w:eastAsia="ko"/>
              </w:rP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separate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end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오류가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관찰된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경우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ab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instrText xml:space="preserve"> FORMCHECKBOX </w:instrText>
            </w:r>
            <w:r w:rsidRPr="00626F72">
              <w:rPr>
                <w:rFonts w:eastAsia="Gulim"/>
                <w:sz w:val="16"/>
                <w:szCs w:val="16"/>
                <w:lang w:eastAsia="ko"/>
              </w:rP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separate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end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기타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: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instrText xml:space="preserve"> FORMTEXT </w:instrText>
            </w:r>
            <w:r w:rsidRPr="00626F72">
              <w:rPr>
                <w:rFonts w:eastAsia="Gulim"/>
                <w:sz w:val="16"/>
                <w:szCs w:val="16"/>
                <w:lang w:eastAsia="ko"/>
              </w:rP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separate"/>
            </w:r>
            <w:r w:rsidRPr="00626F72">
              <w:rPr>
                <w:rFonts w:eastAsia="Gulim"/>
                <w:noProof/>
                <w:sz w:val="16"/>
                <w:szCs w:val="16"/>
                <w:lang w:eastAsia="ko"/>
              </w:rPr>
              <w:t>     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end"/>
            </w:r>
          </w:p>
        </w:tc>
      </w:tr>
      <w:tr w:rsidR="004453A8" w:rsidRPr="00626F72" w14:paraId="5F67ADED" w14:textId="77777777" w:rsidTr="00167888">
        <w:trPr>
          <w:trHeight w:val="576"/>
          <w:jc w:val="center"/>
        </w:trPr>
        <w:tc>
          <w:tcPr>
            <w:tcW w:w="435" w:type="dxa"/>
            <w:tcBorders>
              <w:right w:val="single" w:sz="4" w:space="0" w:color="auto"/>
            </w:tcBorders>
            <w:vAlign w:val="center"/>
          </w:tcPr>
          <w:p w14:paraId="4244B62C" w14:textId="556A4FF0" w:rsidR="004453A8" w:rsidRPr="00626F72" w:rsidRDefault="004453A8" w:rsidP="006F721B">
            <w:pPr>
              <w:spacing w:line="180" w:lineRule="exact"/>
              <w:jc w:val="center"/>
              <w:rPr>
                <w:rFonts w:eastAsia="Gulim"/>
                <w:sz w:val="16"/>
                <w:szCs w:val="16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instrText xml:space="preserve"> FORMCHECKBOX </w:instrText>
            </w:r>
            <w:r w:rsidRPr="00626F72">
              <w:rPr>
                <w:rFonts w:eastAsia="Gulim"/>
                <w:sz w:val="16"/>
                <w:szCs w:val="16"/>
                <w:lang w:eastAsia="ko"/>
              </w:rP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separate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end"/>
            </w:r>
          </w:p>
        </w:tc>
        <w:tc>
          <w:tcPr>
            <w:tcW w:w="10805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61898571" w14:textId="6C8214E1" w:rsidR="004453A8" w:rsidRPr="00626F72" w:rsidRDefault="004453A8" w:rsidP="006F721B">
            <w:pPr>
              <w:spacing w:before="20" w:after="20" w:line="180" w:lineRule="exact"/>
              <w:rPr>
                <w:rFonts w:eastAsia="Gulim"/>
                <w:sz w:val="16"/>
                <w:szCs w:val="16"/>
                <w:lang w:eastAsia="ko-KR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t>종사자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교육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실시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방식</w:t>
            </w:r>
          </w:p>
          <w:p w14:paraId="610D89AD" w14:textId="6D8B7323" w:rsidR="004453A8" w:rsidRPr="00626F72" w:rsidRDefault="004453A8" w:rsidP="006F721B">
            <w:pPr>
              <w:spacing w:line="180" w:lineRule="exact"/>
              <w:rPr>
                <w:rFonts w:eastAsia="Gulim"/>
                <w:sz w:val="16"/>
                <w:szCs w:val="16"/>
                <w:lang w:eastAsia="ko-KR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instrText xml:space="preserve"> FORMCHECKBOX </w:instrText>
            </w:r>
            <w:r w:rsidRPr="00626F72">
              <w:rPr>
                <w:rFonts w:eastAsia="Gulim"/>
                <w:sz w:val="16"/>
                <w:szCs w:val="16"/>
                <w:lang w:eastAsia="ko"/>
              </w:rP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separate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end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문서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읽기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및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서명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ab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instrText xml:space="preserve"> FORMCHECKBOX </w:instrText>
            </w:r>
            <w:r w:rsidRPr="00626F72">
              <w:rPr>
                <w:rFonts w:eastAsia="Gulim"/>
                <w:sz w:val="16"/>
                <w:szCs w:val="16"/>
                <w:lang w:eastAsia="ko"/>
              </w:rP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separate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end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안내문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게시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ab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instrText xml:space="preserve"> FORMCHECKBOX </w:instrText>
            </w:r>
            <w:r w:rsidRPr="00626F72">
              <w:rPr>
                <w:rFonts w:eastAsia="Gulim"/>
                <w:sz w:val="16"/>
                <w:szCs w:val="16"/>
                <w:lang w:eastAsia="ko"/>
              </w:rP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separate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end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온라인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/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강의실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알레르기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유발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물질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교육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ab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instrText xml:space="preserve"> FORMCHECKBOX </w:instrText>
            </w:r>
            <w:r w:rsidRPr="00626F72">
              <w:rPr>
                <w:rFonts w:eastAsia="Gulim"/>
                <w:sz w:val="16"/>
                <w:szCs w:val="16"/>
                <w:lang w:eastAsia="ko"/>
              </w:rP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separate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end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기타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: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instrText xml:space="preserve"> FORMTEXT </w:instrText>
            </w:r>
            <w:r w:rsidRPr="00626F72">
              <w:rPr>
                <w:rFonts w:eastAsia="Gulim"/>
                <w:sz w:val="16"/>
                <w:szCs w:val="16"/>
                <w:lang w:eastAsia="ko"/>
              </w:rP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separate"/>
            </w:r>
            <w:r w:rsidRPr="00626F72">
              <w:rPr>
                <w:rFonts w:eastAsia="Gulim"/>
                <w:noProof/>
                <w:sz w:val="16"/>
                <w:szCs w:val="16"/>
                <w:lang w:eastAsia="ko"/>
              </w:rPr>
              <w:t>     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end"/>
            </w:r>
          </w:p>
        </w:tc>
      </w:tr>
      <w:tr w:rsidR="00FA355A" w:rsidRPr="00626F72" w14:paraId="1420DC40" w14:textId="77777777" w:rsidTr="00167888">
        <w:trPr>
          <w:trHeight w:val="576"/>
          <w:jc w:val="center"/>
        </w:trPr>
        <w:tc>
          <w:tcPr>
            <w:tcW w:w="43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82EC13C" w14:textId="77777777" w:rsidR="00FA355A" w:rsidRPr="00626F72" w:rsidRDefault="00FA355A" w:rsidP="006F721B">
            <w:pPr>
              <w:spacing w:line="180" w:lineRule="exact"/>
              <w:jc w:val="center"/>
              <w:rPr>
                <w:rFonts w:eastAsia="Gulim"/>
                <w:sz w:val="16"/>
                <w:szCs w:val="16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instrText xml:space="preserve"> FORMCHECKBOX </w:instrText>
            </w:r>
            <w:r w:rsidRPr="00626F72">
              <w:rPr>
                <w:rFonts w:eastAsia="Gulim"/>
                <w:sz w:val="16"/>
                <w:szCs w:val="16"/>
                <w:lang w:eastAsia="ko"/>
              </w:rP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separate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end"/>
            </w:r>
          </w:p>
        </w:tc>
        <w:tc>
          <w:tcPr>
            <w:tcW w:w="10805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4B81D66" w14:textId="0E40E3BB" w:rsidR="00FA355A" w:rsidRPr="00626F72" w:rsidRDefault="00FA355A" w:rsidP="006F721B">
            <w:pPr>
              <w:spacing w:before="20" w:after="20" w:line="180" w:lineRule="exact"/>
              <w:rPr>
                <w:rFonts w:eastAsia="Gulim"/>
                <w:sz w:val="16"/>
                <w:szCs w:val="16"/>
                <w:lang w:eastAsia="ko-KR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t>알레르기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유발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물질로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인해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해가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되지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않는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친화적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옵션에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대해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서면으로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손님에게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알리는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방식</w:t>
            </w:r>
          </w:p>
          <w:p w14:paraId="164C9C9C" w14:textId="3C286E5F" w:rsidR="00FA355A" w:rsidRPr="00626F72" w:rsidRDefault="00FA355A" w:rsidP="006F721B">
            <w:pPr>
              <w:spacing w:line="180" w:lineRule="exact"/>
              <w:rPr>
                <w:rFonts w:eastAsia="Gulim"/>
                <w:sz w:val="16"/>
                <w:szCs w:val="16"/>
                <w:lang w:eastAsia="ko-KR"/>
              </w:rPr>
            </w:pP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instrText xml:space="preserve"> FORMCHECKBOX </w:instrText>
            </w:r>
            <w:r w:rsidRPr="00626F72">
              <w:rPr>
                <w:rFonts w:eastAsia="Gulim"/>
                <w:sz w:val="16"/>
                <w:szCs w:val="16"/>
                <w:lang w:eastAsia="ko"/>
              </w:rP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separate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end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메뉴판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ab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instrText xml:space="preserve"> FORMCHECKBOX </w:instrText>
            </w:r>
            <w:r w:rsidRPr="00626F72">
              <w:rPr>
                <w:rFonts w:eastAsia="Gulim"/>
                <w:sz w:val="16"/>
                <w:szCs w:val="16"/>
                <w:lang w:eastAsia="ko"/>
              </w:rP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separate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end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입구에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게시된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안내문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ab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instrText xml:space="preserve"> FORMCHECKBOX </w:instrText>
            </w:r>
            <w:r w:rsidRPr="00626F72">
              <w:rPr>
                <w:rFonts w:eastAsia="Gulim"/>
                <w:sz w:val="16"/>
                <w:szCs w:val="16"/>
                <w:lang w:eastAsia="ko"/>
              </w:rP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separate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end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판매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시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ab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instrText xml:space="preserve"> FORMCHECKBOX </w:instrText>
            </w:r>
            <w:r w:rsidRPr="00626F72">
              <w:rPr>
                <w:rFonts w:eastAsia="Gulim"/>
                <w:sz w:val="16"/>
                <w:szCs w:val="16"/>
                <w:lang w:eastAsia="ko"/>
              </w:rP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separate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end"/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>기타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t xml:space="preserve">: 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instrText xml:space="preserve"> FORMTEXT </w:instrText>
            </w:r>
            <w:r w:rsidRPr="00626F72">
              <w:rPr>
                <w:rFonts w:eastAsia="Gulim"/>
                <w:sz w:val="16"/>
                <w:szCs w:val="16"/>
                <w:lang w:eastAsia="ko"/>
              </w:rPr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separate"/>
            </w:r>
            <w:r w:rsidRPr="00626F72">
              <w:rPr>
                <w:rFonts w:eastAsia="Gulim"/>
                <w:noProof/>
                <w:sz w:val="16"/>
                <w:szCs w:val="16"/>
                <w:lang w:eastAsia="ko"/>
              </w:rPr>
              <w:t>     </w:t>
            </w:r>
            <w:r w:rsidRPr="00626F72">
              <w:rPr>
                <w:rFonts w:eastAsia="Gulim"/>
                <w:sz w:val="16"/>
                <w:szCs w:val="16"/>
                <w:lang w:eastAsia="ko"/>
              </w:rPr>
              <w:fldChar w:fldCharType="end"/>
            </w:r>
          </w:p>
        </w:tc>
      </w:tr>
      <w:tr w:rsidR="00C53470" w:rsidRPr="00626F72" w14:paraId="4B46E102" w14:textId="77777777" w:rsidTr="00801FBB">
        <w:tblPrEx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240" w:type="dxa"/>
            <w:gridSpan w:val="5"/>
            <w:tcBorders>
              <w:bottom w:val="single" w:sz="4" w:space="0" w:color="auto"/>
            </w:tcBorders>
            <w:shd w:val="clear" w:color="auto" w:fill="085965"/>
            <w:vAlign w:val="center"/>
          </w:tcPr>
          <w:p w14:paraId="32F0645C" w14:textId="0A0BBCE3" w:rsidR="00C53470" w:rsidRPr="00626F72" w:rsidRDefault="004F62CB" w:rsidP="00C53470">
            <w:pPr>
              <w:jc w:val="center"/>
              <w:rPr>
                <w:rFonts w:eastAsia="Gulim" w:cs="Arial"/>
                <w:color w:val="FFFFFF"/>
              </w:rPr>
            </w:pPr>
            <w:r w:rsidRPr="00626F72">
              <w:rPr>
                <w:rFonts w:eastAsia="Gulim" w:cs="Arial"/>
                <w:b/>
                <w:bCs/>
                <w:color w:val="FFFFFF"/>
                <w:lang w:eastAsia="ko"/>
              </w:rPr>
              <w:t>섹션</w:t>
            </w:r>
            <w:r w:rsidRPr="00626F72">
              <w:rPr>
                <w:rFonts w:eastAsia="Gulim" w:cs="Arial"/>
                <w:b/>
                <w:bCs/>
                <w:color w:val="FFFFFF"/>
                <w:lang w:eastAsia="ko"/>
              </w:rPr>
              <w:t xml:space="preserve"> 7: </w:t>
            </w:r>
            <w:r w:rsidRPr="00626F72">
              <w:rPr>
                <w:rFonts w:eastAsia="Gulim" w:cs="Arial"/>
                <w:b/>
                <w:bCs/>
                <w:color w:val="FFFFFF"/>
                <w:lang w:eastAsia="ko"/>
              </w:rPr>
              <w:t>업소별</w:t>
            </w:r>
            <w:r w:rsidRPr="00626F72">
              <w:rPr>
                <w:rFonts w:eastAsia="Gulim" w:cs="Arial"/>
                <w:b/>
                <w:bCs/>
                <w:color w:val="FFFFFF"/>
                <w:lang w:eastAsia="ko"/>
              </w:rPr>
              <w:t xml:space="preserve"> </w:t>
            </w:r>
            <w:r w:rsidRPr="00626F72">
              <w:rPr>
                <w:rFonts w:eastAsia="Gulim" w:cs="Arial"/>
                <w:b/>
                <w:bCs/>
                <w:color w:val="FFFFFF"/>
                <w:lang w:eastAsia="ko"/>
              </w:rPr>
              <w:t>추가</w:t>
            </w:r>
            <w:r w:rsidRPr="00626F72">
              <w:rPr>
                <w:rFonts w:eastAsia="Gulim" w:cs="Arial"/>
                <w:b/>
                <w:bCs/>
                <w:color w:val="FFFFFF"/>
                <w:lang w:eastAsia="ko"/>
              </w:rPr>
              <w:t xml:space="preserve"> </w:t>
            </w:r>
            <w:r w:rsidRPr="00626F72">
              <w:rPr>
                <w:rFonts w:eastAsia="Gulim" w:cs="Arial"/>
                <w:b/>
                <w:bCs/>
                <w:color w:val="FFFFFF"/>
                <w:lang w:eastAsia="ko"/>
              </w:rPr>
              <w:t>정보</w:t>
            </w:r>
          </w:p>
        </w:tc>
      </w:tr>
      <w:tr w:rsidR="00C53470" w:rsidRPr="00626F72" w14:paraId="2F654DF4" w14:textId="77777777" w:rsidTr="00626F72">
        <w:tblPrEx>
          <w:tblLook w:val="01E0" w:firstRow="1" w:lastRow="1" w:firstColumn="1" w:lastColumn="1" w:noHBand="0" w:noVBand="0"/>
        </w:tblPrEx>
        <w:trPr>
          <w:trHeight w:val="1583"/>
          <w:jc w:val="center"/>
        </w:trPr>
        <w:tc>
          <w:tcPr>
            <w:tcW w:w="112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32DD6B" w14:textId="51B8C663" w:rsidR="00C53470" w:rsidRPr="00626F72" w:rsidRDefault="00C53470" w:rsidP="00C53470">
            <w:pPr>
              <w:spacing w:before="60"/>
              <w:rPr>
                <w:rFonts w:eastAsia="Gulim" w:cs="Arial"/>
                <w:iCs/>
                <w:sz w:val="18"/>
                <w:szCs w:val="18"/>
              </w:rPr>
            </w:pPr>
            <w:r w:rsidRPr="00626F72">
              <w:rPr>
                <w:rFonts w:eastAsia="Gulim" w:cs="Arial"/>
                <w:sz w:val="18"/>
                <w:szCs w:val="18"/>
                <w:lang w:eastAsia="ko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6F72">
              <w:rPr>
                <w:rFonts w:eastAsia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626F72">
              <w:rPr>
                <w:rFonts w:eastAsia="Gulim" w:cs="Arial"/>
                <w:sz w:val="18"/>
                <w:szCs w:val="18"/>
                <w:lang w:eastAsia="ko"/>
              </w:rPr>
            </w:r>
            <w:r w:rsidRPr="00626F72">
              <w:rPr>
                <w:rFonts w:eastAsia="Gulim" w:cs="Arial"/>
                <w:sz w:val="18"/>
                <w:szCs w:val="18"/>
                <w:lang w:eastAsia="ko"/>
              </w:rPr>
              <w:fldChar w:fldCharType="separate"/>
            </w:r>
            <w:r w:rsidRPr="00626F72">
              <w:rPr>
                <w:rFonts w:eastAsia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626F72">
              <w:rPr>
                <w:rFonts w:eastAsia="Gulim" w:cs="Arial"/>
                <w:sz w:val="18"/>
                <w:szCs w:val="18"/>
                <w:lang w:eastAsia="ko"/>
              </w:rPr>
              <w:fldChar w:fldCharType="end"/>
            </w:r>
          </w:p>
        </w:tc>
      </w:tr>
      <w:tr w:rsidR="00C53470" w:rsidRPr="00626F72" w14:paraId="5DDF8CA7" w14:textId="77777777" w:rsidTr="00801FBB">
        <w:tblPrEx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2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5DDF8CA6" w14:textId="3B72C4EE" w:rsidR="00C53470" w:rsidRPr="00626F72" w:rsidRDefault="004F62CB" w:rsidP="00C53470">
            <w:pPr>
              <w:jc w:val="center"/>
              <w:rPr>
                <w:rFonts w:eastAsia="Gulim" w:cs="Arial"/>
                <w:b/>
                <w:bCs/>
                <w:color w:val="FFFFFF"/>
              </w:rPr>
            </w:pPr>
            <w:r w:rsidRPr="00626F72">
              <w:rPr>
                <w:rFonts w:eastAsia="Gulim" w:cs="Arial"/>
                <w:b/>
                <w:bCs/>
                <w:color w:val="FFFFFF"/>
                <w:lang w:eastAsia="ko"/>
              </w:rPr>
              <w:t>섹션</w:t>
            </w:r>
            <w:r w:rsidRPr="00626F72">
              <w:rPr>
                <w:rFonts w:eastAsia="Gulim" w:cs="Arial"/>
                <w:b/>
                <w:bCs/>
                <w:color w:val="FFFFFF"/>
                <w:lang w:eastAsia="ko"/>
              </w:rPr>
              <w:t xml:space="preserve"> 8: </w:t>
            </w:r>
            <w:r w:rsidRPr="00626F72">
              <w:rPr>
                <w:rFonts w:eastAsia="Gulim" w:cs="Arial"/>
                <w:b/>
                <w:bCs/>
                <w:color w:val="FFFFFF"/>
                <w:lang w:eastAsia="ko"/>
              </w:rPr>
              <w:t>서명</w:t>
            </w:r>
          </w:p>
        </w:tc>
      </w:tr>
      <w:tr w:rsidR="00C53470" w:rsidRPr="00626F72" w14:paraId="5DDF8CA9" w14:textId="77777777" w:rsidTr="00801FBB">
        <w:tblPrEx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2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F8CA8" w14:textId="49FCABA3" w:rsidR="00C53470" w:rsidRPr="00626F72" w:rsidRDefault="00C53470" w:rsidP="006F721B">
            <w:pPr>
              <w:spacing w:line="180" w:lineRule="exact"/>
              <w:rPr>
                <w:rFonts w:eastAsia="Gulim" w:cs="Arial"/>
                <w:iCs/>
                <w:sz w:val="16"/>
                <w:szCs w:val="16"/>
              </w:rPr>
            </w:pP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계획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준비자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: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instrText xml:space="preserve"> FORMTEXT </w:instrTex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fldChar w:fldCharType="separate"/>
            </w:r>
            <w:r w:rsidRPr="00626F72">
              <w:rPr>
                <w:rFonts w:eastAsia="Gulim" w:cs="Arial"/>
                <w:noProof/>
                <w:sz w:val="16"/>
                <w:szCs w:val="16"/>
                <w:lang w:eastAsia="ko"/>
              </w:rPr>
              <w:t>     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fldChar w:fldCharType="end"/>
            </w:r>
          </w:p>
        </w:tc>
      </w:tr>
      <w:tr w:rsidR="00C53470" w:rsidRPr="00626F72" w14:paraId="5DDF8CAD" w14:textId="77777777" w:rsidTr="005A2750">
        <w:tblPrEx>
          <w:tblLook w:val="01E0" w:firstRow="1" w:lastRow="1" w:firstColumn="1" w:lastColumn="1" w:noHBand="0" w:noVBand="0"/>
        </w:tblPrEx>
        <w:trPr>
          <w:trHeight w:val="485"/>
          <w:jc w:val="center"/>
        </w:trPr>
        <w:tc>
          <w:tcPr>
            <w:tcW w:w="11240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DF8CAC" w14:textId="3BC2363D" w:rsidR="00C53470" w:rsidRPr="00626F72" w:rsidRDefault="00C53470" w:rsidP="006F721B">
            <w:pPr>
              <w:tabs>
                <w:tab w:val="left" w:pos="4303"/>
                <w:tab w:val="left" w:pos="5813"/>
                <w:tab w:val="left" w:pos="9683"/>
              </w:tabs>
              <w:spacing w:line="180" w:lineRule="exact"/>
              <w:ind w:right="360"/>
              <w:rPr>
                <w:rFonts w:eastAsia="Gulim" w:cs="Arial"/>
                <w:sz w:val="16"/>
                <w:szCs w:val="16"/>
              </w:rPr>
            </w:pPr>
            <w:r w:rsidRPr="00626F72">
              <w:rPr>
                <w:rFonts w:eastAsia="Gulim" w:cs="Arial"/>
                <w:sz w:val="16"/>
                <w:szCs w:val="16"/>
                <w:lang w:eastAsia="ko"/>
              </w:rPr>
              <w:tab/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instrText xml:space="preserve"> FORMTEXT </w:instrTex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fldChar w:fldCharType="separate"/>
            </w:r>
            <w:r w:rsidRPr="00626F72">
              <w:rPr>
                <w:rFonts w:eastAsia="Gulim" w:cs="Arial"/>
                <w:noProof/>
                <w:sz w:val="16"/>
                <w:szCs w:val="16"/>
                <w:lang w:eastAsia="ko"/>
              </w:rPr>
              <w:t>     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fldChar w:fldCharType="end"/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ab/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instrText xml:space="preserve"> FORMTEXT </w:instrTex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fldChar w:fldCharType="separate"/>
            </w:r>
            <w:r w:rsidRPr="00626F72">
              <w:rPr>
                <w:rFonts w:eastAsia="Gulim" w:cs="Arial"/>
                <w:noProof/>
                <w:sz w:val="16"/>
                <w:szCs w:val="16"/>
                <w:lang w:eastAsia="ko"/>
              </w:rPr>
              <w:t>     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fldChar w:fldCharType="end"/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ab/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instrText xml:space="preserve"> FORMTEXT </w:instrTex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fldChar w:fldCharType="separate"/>
            </w:r>
            <w:r w:rsidRPr="00626F72">
              <w:rPr>
                <w:rFonts w:eastAsia="Gulim" w:cs="Arial"/>
                <w:noProof/>
                <w:sz w:val="16"/>
                <w:szCs w:val="16"/>
                <w:lang w:eastAsia="ko"/>
              </w:rPr>
              <w:t>     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fldChar w:fldCharType="end"/>
            </w:r>
          </w:p>
        </w:tc>
      </w:tr>
      <w:tr w:rsidR="00C53470" w:rsidRPr="00626F72" w14:paraId="5DDF8CB0" w14:textId="77777777" w:rsidTr="004E7348">
        <w:tblPrEx>
          <w:tblLook w:val="01E0" w:firstRow="1" w:lastRow="1" w:firstColumn="1" w:lastColumn="1" w:noHBand="0" w:noVBand="0"/>
        </w:tblPrEx>
        <w:trPr>
          <w:trHeight w:val="144"/>
          <w:jc w:val="center"/>
        </w:trPr>
        <w:tc>
          <w:tcPr>
            <w:tcW w:w="5363" w:type="dxa"/>
            <w:gridSpan w:val="4"/>
            <w:shd w:val="clear" w:color="auto" w:fill="auto"/>
          </w:tcPr>
          <w:p w14:paraId="5DDF8CAE" w14:textId="5929A0E3" w:rsidR="00C53470" w:rsidRPr="00626F72" w:rsidRDefault="00C53470" w:rsidP="006F721B">
            <w:pPr>
              <w:tabs>
                <w:tab w:val="left" w:pos="4294"/>
              </w:tabs>
              <w:spacing w:line="180" w:lineRule="exact"/>
              <w:ind w:left="72" w:right="360"/>
              <w:rPr>
                <w:rFonts w:eastAsia="Gulim" w:cs="Arial"/>
                <w:sz w:val="16"/>
                <w:szCs w:val="16"/>
              </w:rPr>
            </w:pP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서명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ab/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날짜</w:t>
            </w:r>
          </w:p>
        </w:tc>
        <w:tc>
          <w:tcPr>
            <w:tcW w:w="5877" w:type="dxa"/>
            <w:shd w:val="clear" w:color="auto" w:fill="auto"/>
          </w:tcPr>
          <w:p w14:paraId="5DDF8CAF" w14:textId="48799848" w:rsidR="00C53470" w:rsidRPr="00626F72" w:rsidRDefault="00C53470" w:rsidP="006F721B">
            <w:pPr>
              <w:tabs>
                <w:tab w:val="left" w:pos="3934"/>
              </w:tabs>
              <w:spacing w:line="180" w:lineRule="exact"/>
              <w:ind w:left="72" w:right="360"/>
              <w:rPr>
                <w:rFonts w:eastAsia="Gulim" w:cs="Arial"/>
                <w:sz w:val="16"/>
                <w:szCs w:val="16"/>
              </w:rPr>
            </w:pP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성명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 xml:space="preserve"> 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정자체</w:t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ab/>
            </w:r>
            <w:r w:rsidRPr="00626F72">
              <w:rPr>
                <w:rFonts w:eastAsia="Gulim" w:cs="Arial"/>
                <w:sz w:val="16"/>
                <w:szCs w:val="16"/>
                <w:lang w:eastAsia="ko"/>
              </w:rPr>
              <w:t>전화번호</w:t>
            </w:r>
          </w:p>
        </w:tc>
      </w:tr>
    </w:tbl>
    <w:p w14:paraId="1F0CE07E" w14:textId="19920113" w:rsidR="00FB3B78" w:rsidRPr="00626F72" w:rsidRDefault="00FB3B78" w:rsidP="006F721B">
      <w:pPr>
        <w:spacing w:line="180" w:lineRule="exact"/>
        <w:rPr>
          <w:rFonts w:eastAsia="Gulim" w:cstheme="minorHAnsi"/>
          <w:sz w:val="16"/>
          <w:szCs w:val="16"/>
        </w:rPr>
      </w:pPr>
    </w:p>
    <w:sectPr w:rsidR="00FB3B78" w:rsidRPr="00626F72" w:rsidSect="00F97A4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008" w:right="1440" w:bottom="576" w:left="1440" w:header="576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E72B6" w14:textId="77777777" w:rsidR="008A790E" w:rsidRDefault="008A790E">
      <w:r>
        <w:separator/>
      </w:r>
    </w:p>
  </w:endnote>
  <w:endnote w:type="continuationSeparator" w:id="0">
    <w:p w14:paraId="7AB18CE6" w14:textId="77777777" w:rsidR="008A790E" w:rsidRDefault="008A790E">
      <w:r>
        <w:continuationSeparator/>
      </w:r>
    </w:p>
  </w:endnote>
  <w:endnote w:type="continuationNotice" w:id="1">
    <w:p w14:paraId="610F36AD" w14:textId="77777777" w:rsidR="008A790E" w:rsidRDefault="008A79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50C99" w14:textId="77777777" w:rsidR="007524DF" w:rsidRDefault="007524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F8CCF" w14:textId="44AA630D" w:rsidR="003D2485" w:rsidRDefault="00135CD8" w:rsidP="00AB3DF0">
    <w:pPr>
      <w:pStyle w:val="Footer"/>
      <w:tabs>
        <w:tab w:val="clear" w:pos="4320"/>
        <w:tab w:val="clear" w:pos="8640"/>
        <w:tab w:val="right" w:pos="10440"/>
      </w:tabs>
      <w:ind w:left="-1080" w:right="-1080"/>
      <w:rPr>
        <w:rStyle w:val="PageNumber"/>
        <w:rFonts w:ascii="Arial" w:hAnsi="Arial" w:cs="Arial"/>
        <w:sz w:val="18"/>
        <w:szCs w:val="16"/>
        <w:lang w:eastAsia="ko-KR"/>
      </w:rPr>
    </w:pPr>
    <w:r>
      <w:rPr>
        <w:rFonts w:ascii="Arial" w:hAnsi="Arial" w:cs="Arial"/>
        <w:sz w:val="18"/>
        <w:szCs w:val="16"/>
        <w:lang w:eastAsia="ko"/>
      </w:rPr>
      <w:t xml:space="preserve">AMC </w:t>
    </w:r>
    <w:r w:rsidRPr="006F721B">
      <w:rPr>
        <w:rFonts w:ascii="Gulim" w:eastAsia="Gulim" w:hAnsi="Gulim" w:cs="Arial"/>
        <w:sz w:val="18"/>
        <w:szCs w:val="16"/>
        <w:lang w:eastAsia="ko"/>
      </w:rPr>
      <w:t>툴킷: 식품 알레르기 유발 물질</w:t>
    </w:r>
    <w:r>
      <w:rPr>
        <w:rFonts w:ascii="Arial" w:hAnsi="Arial" w:cs="Arial"/>
        <w:sz w:val="18"/>
        <w:szCs w:val="16"/>
        <w:lang w:eastAsia="ko"/>
      </w:rPr>
      <w:tab/>
    </w:r>
    <w:r>
      <w:rPr>
        <w:rStyle w:val="PageNumber"/>
        <w:rFonts w:ascii="Arial" w:hAnsi="Arial" w:cs="Arial"/>
        <w:sz w:val="18"/>
        <w:szCs w:val="16"/>
        <w:lang w:eastAsia="ko"/>
      </w:rPr>
      <w:fldChar w:fldCharType="begin"/>
    </w:r>
    <w:r>
      <w:rPr>
        <w:rStyle w:val="PageNumber"/>
        <w:rFonts w:ascii="Arial" w:hAnsi="Arial" w:cs="Arial"/>
        <w:sz w:val="18"/>
        <w:szCs w:val="16"/>
        <w:lang w:eastAsia="ko"/>
      </w:rPr>
      <w:instrText xml:space="preserve"> PAGE </w:instrText>
    </w:r>
    <w:r>
      <w:rPr>
        <w:rStyle w:val="PageNumber"/>
        <w:rFonts w:ascii="Arial" w:hAnsi="Arial" w:cs="Arial"/>
        <w:sz w:val="18"/>
        <w:szCs w:val="16"/>
        <w:lang w:eastAsia="ko"/>
      </w:rPr>
      <w:fldChar w:fldCharType="separate"/>
    </w:r>
    <w:r w:rsidR="006F721B">
      <w:rPr>
        <w:rStyle w:val="PageNumber"/>
        <w:rFonts w:ascii="Arial" w:hAnsi="Arial" w:cs="Arial"/>
        <w:noProof/>
        <w:sz w:val="18"/>
        <w:szCs w:val="16"/>
        <w:lang w:eastAsia="ko"/>
      </w:rPr>
      <w:t>1</w:t>
    </w:r>
    <w:r>
      <w:rPr>
        <w:rStyle w:val="PageNumber"/>
        <w:rFonts w:ascii="Arial" w:hAnsi="Arial" w:cs="Arial"/>
        <w:sz w:val="18"/>
        <w:szCs w:val="16"/>
        <w:lang w:eastAsia="ko"/>
      </w:rPr>
      <w:fldChar w:fldCharType="end"/>
    </w:r>
    <w:r>
      <w:rPr>
        <w:rStyle w:val="PageNumber"/>
        <w:rFonts w:ascii="Arial" w:hAnsi="Arial" w:cs="Arial"/>
        <w:sz w:val="18"/>
        <w:szCs w:val="16"/>
        <w:lang w:eastAsia="ko"/>
      </w:rPr>
      <w:t xml:space="preserve"> / 2</w:t>
    </w:r>
    <w:r w:rsidRPr="006F721B">
      <w:rPr>
        <w:rFonts w:ascii="Gulim" w:eastAsia="Gulim" w:hAnsi="Gulim"/>
        <w:lang w:eastAsia="ko"/>
      </w:rPr>
      <w:t>페이지</w:t>
    </w:r>
  </w:p>
  <w:p w14:paraId="359B1968" w14:textId="462839C3" w:rsidR="00D8691D" w:rsidRPr="001C0C4C" w:rsidRDefault="00D8691D" w:rsidP="00AB3DF0">
    <w:pPr>
      <w:pStyle w:val="Footer"/>
      <w:tabs>
        <w:tab w:val="clear" w:pos="4320"/>
        <w:tab w:val="clear" w:pos="8640"/>
        <w:tab w:val="right" w:pos="10440"/>
      </w:tabs>
      <w:ind w:left="-1080" w:right="-1080"/>
      <w:rPr>
        <w:rFonts w:ascii="Arial" w:hAnsi="Arial" w:cs="Arial"/>
        <w:sz w:val="18"/>
        <w:szCs w:val="16"/>
      </w:rPr>
    </w:pPr>
    <w:r>
      <w:rPr>
        <w:rStyle w:val="PageNumber"/>
        <w:rFonts w:ascii="Arial" w:hAnsi="Arial" w:cs="Arial"/>
        <w:sz w:val="18"/>
        <w:szCs w:val="16"/>
        <w:lang w:eastAsia="ko"/>
      </w:rPr>
      <w:t xml:space="preserve">DOH 333-341 </w:t>
    </w:r>
    <w:r w:rsidR="007524DF">
      <w:rPr>
        <w:rStyle w:val="PageNumber"/>
        <w:rFonts w:ascii="Arial" w:hAnsi="Arial" w:cs="Arial"/>
        <w:sz w:val="18"/>
        <w:szCs w:val="16"/>
        <w:lang w:eastAsia="ko"/>
      </w:rPr>
      <w:t>April 2025</w:t>
    </w:r>
    <w:r>
      <w:rPr>
        <w:rStyle w:val="PageNumber"/>
        <w:rFonts w:ascii="Arial" w:hAnsi="Arial" w:cs="Arial"/>
        <w:sz w:val="18"/>
        <w:szCs w:val="16"/>
        <w:lang w:eastAsia="ko"/>
      </w:rPr>
      <w:t xml:space="preserve"> Korean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F3012" w14:textId="26DCD648" w:rsidR="003D2485" w:rsidRPr="00AA0B3F" w:rsidRDefault="00D570AD" w:rsidP="00AB3DF0">
    <w:pPr>
      <w:pStyle w:val="Footer"/>
      <w:tabs>
        <w:tab w:val="clear" w:pos="4320"/>
        <w:tab w:val="clear" w:pos="8640"/>
        <w:tab w:val="right" w:pos="10440"/>
      </w:tabs>
      <w:ind w:left="-1089" w:right="-1080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  <w:lang w:eastAsia="ko"/>
      </w:rPr>
      <w:t xml:space="preserve">Active Managerial Control </w:t>
    </w:r>
    <w:r>
      <w:rPr>
        <w:rFonts w:ascii="Arial" w:hAnsi="Arial" w:cs="Arial"/>
        <w:sz w:val="18"/>
        <w:szCs w:val="16"/>
        <w:lang w:eastAsia="ko"/>
      </w:rPr>
      <w:t>툴킷</w:t>
    </w:r>
    <w:r>
      <w:rPr>
        <w:rFonts w:ascii="Arial" w:hAnsi="Arial" w:cs="Arial"/>
        <w:sz w:val="18"/>
        <w:szCs w:val="16"/>
        <w:lang w:eastAsia="ko"/>
      </w:rPr>
      <w:t xml:space="preserve">: </w:t>
    </w:r>
    <w:r>
      <w:rPr>
        <w:rFonts w:ascii="Arial" w:hAnsi="Arial" w:cs="Arial"/>
        <w:sz w:val="18"/>
        <w:szCs w:val="16"/>
        <w:lang w:eastAsia="ko"/>
      </w:rPr>
      <w:t>식품</w:t>
    </w:r>
    <w:r>
      <w:rPr>
        <w:rFonts w:ascii="Arial" w:hAnsi="Arial" w:cs="Arial"/>
        <w:sz w:val="18"/>
        <w:szCs w:val="16"/>
        <w:lang w:eastAsia="ko"/>
      </w:rPr>
      <w:t xml:space="preserve"> </w:t>
    </w:r>
    <w:r>
      <w:rPr>
        <w:rFonts w:ascii="Arial" w:hAnsi="Arial" w:cs="Arial"/>
        <w:sz w:val="18"/>
        <w:szCs w:val="16"/>
        <w:lang w:eastAsia="ko"/>
      </w:rPr>
      <w:t>알레르기</w:t>
    </w:r>
    <w:r>
      <w:rPr>
        <w:rFonts w:ascii="Arial" w:hAnsi="Arial" w:cs="Arial"/>
        <w:sz w:val="18"/>
        <w:szCs w:val="16"/>
        <w:lang w:eastAsia="ko"/>
      </w:rPr>
      <w:t xml:space="preserve"> </w:t>
    </w:r>
    <w:r>
      <w:rPr>
        <w:rFonts w:ascii="Arial" w:hAnsi="Arial" w:cs="Arial"/>
        <w:sz w:val="18"/>
        <w:szCs w:val="16"/>
        <w:lang w:eastAsia="ko"/>
      </w:rPr>
      <w:t>유발</w:t>
    </w:r>
    <w:r>
      <w:rPr>
        <w:rFonts w:ascii="Arial" w:hAnsi="Arial" w:cs="Arial"/>
        <w:sz w:val="18"/>
        <w:szCs w:val="16"/>
        <w:lang w:eastAsia="ko"/>
      </w:rPr>
      <w:t xml:space="preserve"> </w:t>
    </w:r>
    <w:r>
      <w:rPr>
        <w:rFonts w:ascii="Arial" w:hAnsi="Arial" w:cs="Arial"/>
        <w:sz w:val="18"/>
        <w:szCs w:val="16"/>
        <w:lang w:eastAsia="ko"/>
      </w:rPr>
      <w:t>물질</w:t>
    </w:r>
    <w:r>
      <w:rPr>
        <w:rFonts w:ascii="Arial" w:hAnsi="Arial" w:cs="Arial"/>
        <w:sz w:val="18"/>
        <w:szCs w:val="16"/>
        <w:lang w:eastAsia="ko"/>
      </w:rPr>
      <w:tab/>
      <w:t xml:space="preserve"> </w:t>
    </w:r>
    <w:r>
      <w:rPr>
        <w:rStyle w:val="PageNumber"/>
        <w:rFonts w:ascii="Arial" w:hAnsi="Arial" w:cs="Arial"/>
        <w:sz w:val="18"/>
        <w:szCs w:val="16"/>
        <w:lang w:eastAsia="ko"/>
      </w:rPr>
      <w:fldChar w:fldCharType="begin"/>
    </w:r>
    <w:r>
      <w:rPr>
        <w:rStyle w:val="PageNumber"/>
        <w:rFonts w:ascii="Arial" w:hAnsi="Arial" w:cs="Arial"/>
        <w:sz w:val="18"/>
        <w:szCs w:val="16"/>
        <w:lang w:eastAsia="ko"/>
      </w:rPr>
      <w:instrText xml:space="preserve"> PAGE </w:instrText>
    </w:r>
    <w:r>
      <w:rPr>
        <w:rStyle w:val="PageNumber"/>
        <w:rFonts w:ascii="Arial" w:hAnsi="Arial" w:cs="Arial"/>
        <w:sz w:val="18"/>
        <w:szCs w:val="16"/>
        <w:lang w:eastAsia="ko"/>
      </w:rPr>
      <w:fldChar w:fldCharType="separate"/>
    </w:r>
    <w:r>
      <w:rPr>
        <w:rStyle w:val="PageNumber"/>
        <w:rFonts w:ascii="Arial" w:hAnsi="Arial" w:cs="Arial"/>
        <w:noProof/>
        <w:sz w:val="18"/>
        <w:szCs w:val="16"/>
        <w:lang w:eastAsia="ko"/>
      </w:rPr>
      <w:t>1</w:t>
    </w:r>
    <w:r>
      <w:rPr>
        <w:rStyle w:val="PageNumber"/>
        <w:rFonts w:ascii="Arial" w:hAnsi="Arial" w:cs="Arial"/>
        <w:sz w:val="18"/>
        <w:szCs w:val="16"/>
        <w:lang w:eastAsia="ko"/>
      </w:rPr>
      <w:fldChar w:fldCharType="end"/>
    </w:r>
    <w:r>
      <w:rPr>
        <w:rStyle w:val="PageNumber"/>
        <w:rFonts w:ascii="Arial" w:hAnsi="Arial" w:cs="Arial"/>
        <w:sz w:val="18"/>
        <w:szCs w:val="16"/>
        <w:lang w:eastAsia="ko"/>
      </w:rPr>
      <w:t xml:space="preserve"> / 2</w:t>
    </w:r>
    <w:r>
      <w:rPr>
        <w:lang w:eastAsia="ko"/>
      </w:rPr>
      <w:t>페이지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1C023" w14:textId="77777777" w:rsidR="008A790E" w:rsidRDefault="008A790E">
      <w:r>
        <w:separator/>
      </w:r>
    </w:p>
  </w:footnote>
  <w:footnote w:type="continuationSeparator" w:id="0">
    <w:p w14:paraId="6AAF945C" w14:textId="77777777" w:rsidR="008A790E" w:rsidRDefault="008A790E">
      <w:r>
        <w:continuationSeparator/>
      </w:r>
    </w:p>
  </w:footnote>
  <w:footnote w:type="continuationNotice" w:id="1">
    <w:p w14:paraId="3B56E182" w14:textId="77777777" w:rsidR="008A790E" w:rsidRDefault="008A79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065FB" w14:textId="458FF5AB" w:rsidR="00BD5AF7" w:rsidRDefault="00940A7D">
    <w:pPr>
      <w:pStyle w:val="Header"/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7C892283" wp14:editId="67D72D3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F3FCF" w14:textId="77777777" w:rsidR="00940A7D" w:rsidRDefault="00940A7D" w:rsidP="00940A7D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  <w:lang w:eastAsia="ko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89228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0;margin-top:0;width:471.3pt;height:188.5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532F3FCF" w14:textId="77777777" w:rsidR="00940A7D" w:rsidRDefault="00940A7D" w:rsidP="00940A7D">
                    <w:pPr>
                      <w:jc w:val="center"/>
                      <w:rPr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16"/>
                        <w:szCs w:val="16"/>
                        <w:lang w:eastAsia="ko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82CF9" w14:textId="10B9B2A8" w:rsidR="007524DF" w:rsidRDefault="007524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7D2E6" w14:textId="2F904C22" w:rsidR="003A7792" w:rsidRDefault="00940A7D">
    <w:pPr>
      <w:pStyle w:val="Header"/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E52AD75" wp14:editId="6FDFABA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D6AB0D" w14:textId="77777777" w:rsidR="00940A7D" w:rsidRDefault="00940A7D" w:rsidP="00940A7D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  <w:lang w:eastAsia="ko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2AD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0;margin-top:0;width:471.3pt;height:188.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62D6AB0D" w14:textId="77777777" w:rsidR="00940A7D" w:rsidRDefault="00940A7D" w:rsidP="00940A7D">
                    <w:pPr>
                      <w:jc w:val="center"/>
                      <w:rPr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16"/>
                        <w:szCs w:val="16"/>
                        <w:lang w:eastAsia="ko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3370"/>
    <w:multiLevelType w:val="hybridMultilevel"/>
    <w:tmpl w:val="08B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349"/>
    <w:multiLevelType w:val="hybridMultilevel"/>
    <w:tmpl w:val="3A540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6367"/>
    <w:multiLevelType w:val="hybridMultilevel"/>
    <w:tmpl w:val="03A8A7F2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0B4C"/>
    <w:multiLevelType w:val="hybridMultilevel"/>
    <w:tmpl w:val="476C4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4CEA"/>
    <w:multiLevelType w:val="hybridMultilevel"/>
    <w:tmpl w:val="CF44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97D39"/>
    <w:multiLevelType w:val="hybridMultilevel"/>
    <w:tmpl w:val="78225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56FEE"/>
    <w:multiLevelType w:val="hybridMultilevel"/>
    <w:tmpl w:val="79844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A1D64"/>
    <w:multiLevelType w:val="hybridMultilevel"/>
    <w:tmpl w:val="573608C4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B5B0C"/>
    <w:multiLevelType w:val="hybridMultilevel"/>
    <w:tmpl w:val="A00422CC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683057A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97979"/>
    <w:multiLevelType w:val="hybridMultilevel"/>
    <w:tmpl w:val="4D2AA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F7F1E"/>
    <w:multiLevelType w:val="hybridMultilevel"/>
    <w:tmpl w:val="CC5EDB58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B1B67"/>
    <w:multiLevelType w:val="hybridMultilevel"/>
    <w:tmpl w:val="0AD0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F6B69"/>
    <w:multiLevelType w:val="hybridMultilevel"/>
    <w:tmpl w:val="D1D8C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C72D2"/>
    <w:multiLevelType w:val="hybridMultilevel"/>
    <w:tmpl w:val="49E44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3862BE"/>
    <w:multiLevelType w:val="hybridMultilevel"/>
    <w:tmpl w:val="D6B4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FE1518"/>
    <w:multiLevelType w:val="hybridMultilevel"/>
    <w:tmpl w:val="EF1CA3C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B6A27"/>
    <w:multiLevelType w:val="hybridMultilevel"/>
    <w:tmpl w:val="61545F5E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737AE"/>
    <w:multiLevelType w:val="hybridMultilevel"/>
    <w:tmpl w:val="A9A0D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3F1E23"/>
    <w:multiLevelType w:val="hybridMultilevel"/>
    <w:tmpl w:val="D27C6778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A6D9A"/>
    <w:multiLevelType w:val="hybridMultilevel"/>
    <w:tmpl w:val="0834F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523E4"/>
    <w:multiLevelType w:val="hybridMultilevel"/>
    <w:tmpl w:val="378E9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032E3"/>
    <w:multiLevelType w:val="hybridMultilevel"/>
    <w:tmpl w:val="DBE22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73CA5"/>
    <w:multiLevelType w:val="hybridMultilevel"/>
    <w:tmpl w:val="81C0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377E8"/>
    <w:multiLevelType w:val="hybridMultilevel"/>
    <w:tmpl w:val="A0464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A0E59"/>
    <w:multiLevelType w:val="hybridMultilevel"/>
    <w:tmpl w:val="17660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01700"/>
    <w:multiLevelType w:val="hybridMultilevel"/>
    <w:tmpl w:val="FDAC4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D21F6"/>
    <w:multiLevelType w:val="hybridMultilevel"/>
    <w:tmpl w:val="27CE4D32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F0684"/>
    <w:multiLevelType w:val="hybridMultilevel"/>
    <w:tmpl w:val="4942F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C5328"/>
    <w:multiLevelType w:val="hybridMultilevel"/>
    <w:tmpl w:val="F006D7D0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B57C8"/>
    <w:multiLevelType w:val="hybridMultilevel"/>
    <w:tmpl w:val="AE50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00CCE"/>
    <w:multiLevelType w:val="hybridMultilevel"/>
    <w:tmpl w:val="B40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47D6B"/>
    <w:multiLevelType w:val="hybridMultilevel"/>
    <w:tmpl w:val="A224CC76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F2786"/>
    <w:multiLevelType w:val="hybridMultilevel"/>
    <w:tmpl w:val="167E20BA"/>
    <w:lvl w:ilvl="0" w:tplc="FCA624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62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43656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434EE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F3CC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EDA94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AEEE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CE472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C543E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034DFE"/>
    <w:multiLevelType w:val="hybridMultilevel"/>
    <w:tmpl w:val="BE58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5A15AD"/>
    <w:multiLevelType w:val="multilevel"/>
    <w:tmpl w:val="A04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1C5674"/>
    <w:multiLevelType w:val="hybridMultilevel"/>
    <w:tmpl w:val="DAF456C0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7C5C9B"/>
    <w:multiLevelType w:val="hybridMultilevel"/>
    <w:tmpl w:val="C518A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872F2"/>
    <w:multiLevelType w:val="hybridMultilevel"/>
    <w:tmpl w:val="1D1C0D48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F4941"/>
    <w:multiLevelType w:val="hybridMultilevel"/>
    <w:tmpl w:val="2B60714A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21236"/>
    <w:multiLevelType w:val="hybridMultilevel"/>
    <w:tmpl w:val="B656764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563351">
    <w:abstractNumId w:val="23"/>
  </w:num>
  <w:num w:numId="2" w16cid:durableId="1718889503">
    <w:abstractNumId w:val="34"/>
  </w:num>
  <w:num w:numId="3" w16cid:durableId="351104315">
    <w:abstractNumId w:val="18"/>
  </w:num>
  <w:num w:numId="4" w16cid:durableId="1781755473">
    <w:abstractNumId w:val="7"/>
  </w:num>
  <w:num w:numId="5" w16cid:durableId="1287465532">
    <w:abstractNumId w:val="30"/>
  </w:num>
  <w:num w:numId="6" w16cid:durableId="983435589">
    <w:abstractNumId w:val="8"/>
  </w:num>
  <w:num w:numId="7" w16cid:durableId="1604262218">
    <w:abstractNumId w:val="28"/>
  </w:num>
  <w:num w:numId="8" w16cid:durableId="1193616879">
    <w:abstractNumId w:val="38"/>
  </w:num>
  <w:num w:numId="9" w16cid:durableId="896164180">
    <w:abstractNumId w:val="24"/>
  </w:num>
  <w:num w:numId="10" w16cid:durableId="539560724">
    <w:abstractNumId w:val="3"/>
  </w:num>
  <w:num w:numId="11" w16cid:durableId="1168785134">
    <w:abstractNumId w:val="19"/>
  </w:num>
  <w:num w:numId="12" w16cid:durableId="1193417666">
    <w:abstractNumId w:val="9"/>
  </w:num>
  <w:num w:numId="13" w16cid:durableId="1235625237">
    <w:abstractNumId w:val="1"/>
  </w:num>
  <w:num w:numId="14" w16cid:durableId="473377719">
    <w:abstractNumId w:val="22"/>
  </w:num>
  <w:num w:numId="15" w16cid:durableId="72557282">
    <w:abstractNumId w:val="21"/>
  </w:num>
  <w:num w:numId="16" w16cid:durableId="1061488086">
    <w:abstractNumId w:val="17"/>
  </w:num>
  <w:num w:numId="17" w16cid:durableId="1773932465">
    <w:abstractNumId w:val="2"/>
  </w:num>
  <w:num w:numId="18" w16cid:durableId="1508666813">
    <w:abstractNumId w:val="39"/>
  </w:num>
  <w:num w:numId="19" w16cid:durableId="93210190">
    <w:abstractNumId w:val="32"/>
  </w:num>
  <w:num w:numId="20" w16cid:durableId="1315253492">
    <w:abstractNumId w:val="26"/>
  </w:num>
  <w:num w:numId="21" w16cid:durableId="1661348668">
    <w:abstractNumId w:val="35"/>
  </w:num>
  <w:num w:numId="22" w16cid:durableId="995262394">
    <w:abstractNumId w:val="15"/>
  </w:num>
  <w:num w:numId="23" w16cid:durableId="453444349">
    <w:abstractNumId w:val="16"/>
  </w:num>
  <w:num w:numId="24" w16cid:durableId="929777877">
    <w:abstractNumId w:val="37"/>
  </w:num>
  <w:num w:numId="25" w16cid:durableId="1805467448">
    <w:abstractNumId w:val="0"/>
  </w:num>
  <w:num w:numId="26" w16cid:durableId="1423255653">
    <w:abstractNumId w:val="33"/>
  </w:num>
  <w:num w:numId="27" w16cid:durableId="177624776">
    <w:abstractNumId w:val="10"/>
  </w:num>
  <w:num w:numId="28" w16cid:durableId="1801419526">
    <w:abstractNumId w:val="31"/>
  </w:num>
  <w:num w:numId="29" w16cid:durableId="395935111">
    <w:abstractNumId w:val="4"/>
  </w:num>
  <w:num w:numId="30" w16cid:durableId="387194507">
    <w:abstractNumId w:val="14"/>
  </w:num>
  <w:num w:numId="31" w16cid:durableId="2144153961">
    <w:abstractNumId w:val="13"/>
  </w:num>
  <w:num w:numId="32" w16cid:durableId="972904877">
    <w:abstractNumId w:val="27"/>
  </w:num>
  <w:num w:numId="33" w16cid:durableId="151605593">
    <w:abstractNumId w:val="36"/>
  </w:num>
  <w:num w:numId="34" w16cid:durableId="1557664076">
    <w:abstractNumId w:val="5"/>
  </w:num>
  <w:num w:numId="35" w16cid:durableId="904990775">
    <w:abstractNumId w:val="11"/>
  </w:num>
  <w:num w:numId="36" w16cid:durableId="1378966450">
    <w:abstractNumId w:val="20"/>
  </w:num>
  <w:num w:numId="37" w16cid:durableId="109669409">
    <w:abstractNumId w:val="6"/>
  </w:num>
  <w:num w:numId="38" w16cid:durableId="1961036640">
    <w:abstractNumId w:val="25"/>
  </w:num>
  <w:num w:numId="39" w16cid:durableId="469398633">
    <w:abstractNumId w:val="12"/>
  </w:num>
  <w:num w:numId="40" w16cid:durableId="16497468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1NDSzMDU2tjA3sTBQ0lEKTi0uzszPAykwqgUATP4IxiwAAAA="/>
  </w:docVars>
  <w:rsids>
    <w:rsidRoot w:val="00AC701E"/>
    <w:rsid w:val="000010A0"/>
    <w:rsid w:val="0000303E"/>
    <w:rsid w:val="00005448"/>
    <w:rsid w:val="000066D5"/>
    <w:rsid w:val="00010A8D"/>
    <w:rsid w:val="00010E26"/>
    <w:rsid w:val="00012563"/>
    <w:rsid w:val="00013CED"/>
    <w:rsid w:val="00014D6B"/>
    <w:rsid w:val="00016C56"/>
    <w:rsid w:val="00022C32"/>
    <w:rsid w:val="0002312E"/>
    <w:rsid w:val="000231ED"/>
    <w:rsid w:val="000253CE"/>
    <w:rsid w:val="00031B16"/>
    <w:rsid w:val="00034C3E"/>
    <w:rsid w:val="00034D29"/>
    <w:rsid w:val="00040940"/>
    <w:rsid w:val="00041335"/>
    <w:rsid w:val="00044476"/>
    <w:rsid w:val="000446C1"/>
    <w:rsid w:val="00045FA6"/>
    <w:rsid w:val="000471D3"/>
    <w:rsid w:val="00047CC4"/>
    <w:rsid w:val="00054C87"/>
    <w:rsid w:val="00055F43"/>
    <w:rsid w:val="0005653F"/>
    <w:rsid w:val="000619A9"/>
    <w:rsid w:val="00062ECC"/>
    <w:rsid w:val="00066016"/>
    <w:rsid w:val="00067360"/>
    <w:rsid w:val="00067ED3"/>
    <w:rsid w:val="00070F7E"/>
    <w:rsid w:val="00071525"/>
    <w:rsid w:val="0007622C"/>
    <w:rsid w:val="000817C0"/>
    <w:rsid w:val="000824D0"/>
    <w:rsid w:val="00082F48"/>
    <w:rsid w:val="00084208"/>
    <w:rsid w:val="00086110"/>
    <w:rsid w:val="0008700F"/>
    <w:rsid w:val="00090BC8"/>
    <w:rsid w:val="0009273F"/>
    <w:rsid w:val="0009366B"/>
    <w:rsid w:val="00096B78"/>
    <w:rsid w:val="000A2B15"/>
    <w:rsid w:val="000A71A9"/>
    <w:rsid w:val="000A7BED"/>
    <w:rsid w:val="000B2A15"/>
    <w:rsid w:val="000B2DCE"/>
    <w:rsid w:val="000B7FEB"/>
    <w:rsid w:val="000C079B"/>
    <w:rsid w:val="000C2077"/>
    <w:rsid w:val="000C22A6"/>
    <w:rsid w:val="000D29F0"/>
    <w:rsid w:val="000D2F57"/>
    <w:rsid w:val="000D6A4A"/>
    <w:rsid w:val="000D6F62"/>
    <w:rsid w:val="000D7A06"/>
    <w:rsid w:val="000E2634"/>
    <w:rsid w:val="000E268B"/>
    <w:rsid w:val="000E31D4"/>
    <w:rsid w:val="000E3902"/>
    <w:rsid w:val="000E4BA0"/>
    <w:rsid w:val="000F110A"/>
    <w:rsid w:val="000F1AF7"/>
    <w:rsid w:val="001006B7"/>
    <w:rsid w:val="0010240B"/>
    <w:rsid w:val="001026EE"/>
    <w:rsid w:val="001028B0"/>
    <w:rsid w:val="001046A5"/>
    <w:rsid w:val="001055DD"/>
    <w:rsid w:val="00105B96"/>
    <w:rsid w:val="00106009"/>
    <w:rsid w:val="00116443"/>
    <w:rsid w:val="00117A50"/>
    <w:rsid w:val="001206A9"/>
    <w:rsid w:val="001216B8"/>
    <w:rsid w:val="001225F3"/>
    <w:rsid w:val="00124A84"/>
    <w:rsid w:val="00127357"/>
    <w:rsid w:val="00127A70"/>
    <w:rsid w:val="0013073C"/>
    <w:rsid w:val="0013349D"/>
    <w:rsid w:val="00135CD8"/>
    <w:rsid w:val="00142AE1"/>
    <w:rsid w:val="001440F7"/>
    <w:rsid w:val="00144FE2"/>
    <w:rsid w:val="001479DD"/>
    <w:rsid w:val="00147A58"/>
    <w:rsid w:val="00161140"/>
    <w:rsid w:val="00163867"/>
    <w:rsid w:val="00165E73"/>
    <w:rsid w:val="00167888"/>
    <w:rsid w:val="00170134"/>
    <w:rsid w:val="00170FC8"/>
    <w:rsid w:val="001726A3"/>
    <w:rsid w:val="001728BA"/>
    <w:rsid w:val="00173228"/>
    <w:rsid w:val="00181447"/>
    <w:rsid w:val="001833BC"/>
    <w:rsid w:val="001842F5"/>
    <w:rsid w:val="00186D67"/>
    <w:rsid w:val="00187835"/>
    <w:rsid w:val="0019060B"/>
    <w:rsid w:val="001932C4"/>
    <w:rsid w:val="001941BE"/>
    <w:rsid w:val="00196868"/>
    <w:rsid w:val="001A1876"/>
    <w:rsid w:val="001A2906"/>
    <w:rsid w:val="001A34D4"/>
    <w:rsid w:val="001A37D1"/>
    <w:rsid w:val="001A4BE0"/>
    <w:rsid w:val="001A6060"/>
    <w:rsid w:val="001B00A9"/>
    <w:rsid w:val="001B0176"/>
    <w:rsid w:val="001B3198"/>
    <w:rsid w:val="001C0C4C"/>
    <w:rsid w:val="001C0DA2"/>
    <w:rsid w:val="001C2FFD"/>
    <w:rsid w:val="001C7745"/>
    <w:rsid w:val="001D030B"/>
    <w:rsid w:val="001D6334"/>
    <w:rsid w:val="001D6BA0"/>
    <w:rsid w:val="001E56EA"/>
    <w:rsid w:val="001E5FC6"/>
    <w:rsid w:val="001E6892"/>
    <w:rsid w:val="001F0242"/>
    <w:rsid w:val="001F2014"/>
    <w:rsid w:val="001F2C6E"/>
    <w:rsid w:val="001F2D47"/>
    <w:rsid w:val="001F2E48"/>
    <w:rsid w:val="001F3290"/>
    <w:rsid w:val="001F503C"/>
    <w:rsid w:val="001F624F"/>
    <w:rsid w:val="001F631B"/>
    <w:rsid w:val="00204D2A"/>
    <w:rsid w:val="00205473"/>
    <w:rsid w:val="002105C6"/>
    <w:rsid w:val="00212208"/>
    <w:rsid w:val="002138B6"/>
    <w:rsid w:val="00214F0B"/>
    <w:rsid w:val="00215557"/>
    <w:rsid w:val="00217D74"/>
    <w:rsid w:val="0022070C"/>
    <w:rsid w:val="00225293"/>
    <w:rsid w:val="0022620C"/>
    <w:rsid w:val="0022713D"/>
    <w:rsid w:val="0022777E"/>
    <w:rsid w:val="0023088E"/>
    <w:rsid w:val="002316BE"/>
    <w:rsid w:val="00233759"/>
    <w:rsid w:val="00236798"/>
    <w:rsid w:val="002368C1"/>
    <w:rsid w:val="00240794"/>
    <w:rsid w:val="00240C8D"/>
    <w:rsid w:val="0024168F"/>
    <w:rsid w:val="00250002"/>
    <w:rsid w:val="00250F1F"/>
    <w:rsid w:val="00253F75"/>
    <w:rsid w:val="002604FD"/>
    <w:rsid w:val="00260B8D"/>
    <w:rsid w:val="002638C1"/>
    <w:rsid w:val="00270309"/>
    <w:rsid w:val="00271434"/>
    <w:rsid w:val="00275F8B"/>
    <w:rsid w:val="0027643A"/>
    <w:rsid w:val="00283085"/>
    <w:rsid w:val="00283A9E"/>
    <w:rsid w:val="0028684D"/>
    <w:rsid w:val="00286C1F"/>
    <w:rsid w:val="002873F7"/>
    <w:rsid w:val="002916D0"/>
    <w:rsid w:val="00291D63"/>
    <w:rsid w:val="00292770"/>
    <w:rsid w:val="00293CD2"/>
    <w:rsid w:val="002A10BC"/>
    <w:rsid w:val="002A13AC"/>
    <w:rsid w:val="002A1530"/>
    <w:rsid w:val="002A1E8C"/>
    <w:rsid w:val="002A1FE7"/>
    <w:rsid w:val="002A23C8"/>
    <w:rsid w:val="002A26C4"/>
    <w:rsid w:val="002A3722"/>
    <w:rsid w:val="002A46BF"/>
    <w:rsid w:val="002A7589"/>
    <w:rsid w:val="002B0C5C"/>
    <w:rsid w:val="002B20BD"/>
    <w:rsid w:val="002B25CE"/>
    <w:rsid w:val="002B2627"/>
    <w:rsid w:val="002B4EEF"/>
    <w:rsid w:val="002B6899"/>
    <w:rsid w:val="002C04CB"/>
    <w:rsid w:val="002C1CA9"/>
    <w:rsid w:val="002C4001"/>
    <w:rsid w:val="002C4AF7"/>
    <w:rsid w:val="002C5B3F"/>
    <w:rsid w:val="002D0EF5"/>
    <w:rsid w:val="002D3FA1"/>
    <w:rsid w:val="002D7620"/>
    <w:rsid w:val="002E107C"/>
    <w:rsid w:val="002E2425"/>
    <w:rsid w:val="002E3721"/>
    <w:rsid w:val="002E4F78"/>
    <w:rsid w:val="002E5AA3"/>
    <w:rsid w:val="002F134A"/>
    <w:rsid w:val="002F2AFB"/>
    <w:rsid w:val="002F3818"/>
    <w:rsid w:val="002F645D"/>
    <w:rsid w:val="00301F69"/>
    <w:rsid w:val="0031383E"/>
    <w:rsid w:val="00314F56"/>
    <w:rsid w:val="003150E9"/>
    <w:rsid w:val="00320471"/>
    <w:rsid w:val="003206B7"/>
    <w:rsid w:val="00321468"/>
    <w:rsid w:val="00321AC6"/>
    <w:rsid w:val="003224CD"/>
    <w:rsid w:val="003227CA"/>
    <w:rsid w:val="00322861"/>
    <w:rsid w:val="00322D0D"/>
    <w:rsid w:val="00323E6C"/>
    <w:rsid w:val="00326200"/>
    <w:rsid w:val="003308F5"/>
    <w:rsid w:val="003316D9"/>
    <w:rsid w:val="00331C1C"/>
    <w:rsid w:val="0033517E"/>
    <w:rsid w:val="00341BE1"/>
    <w:rsid w:val="00343113"/>
    <w:rsid w:val="00343ACF"/>
    <w:rsid w:val="00343F16"/>
    <w:rsid w:val="00345694"/>
    <w:rsid w:val="00345778"/>
    <w:rsid w:val="00346A29"/>
    <w:rsid w:val="00347693"/>
    <w:rsid w:val="00347968"/>
    <w:rsid w:val="0035387F"/>
    <w:rsid w:val="003545DA"/>
    <w:rsid w:val="0036032C"/>
    <w:rsid w:val="00362CE9"/>
    <w:rsid w:val="003647B6"/>
    <w:rsid w:val="003652AD"/>
    <w:rsid w:val="00367294"/>
    <w:rsid w:val="00370D78"/>
    <w:rsid w:val="00372738"/>
    <w:rsid w:val="00372EC3"/>
    <w:rsid w:val="0037796C"/>
    <w:rsid w:val="00380B9D"/>
    <w:rsid w:val="00381C40"/>
    <w:rsid w:val="003823FC"/>
    <w:rsid w:val="00384F0C"/>
    <w:rsid w:val="00387C3F"/>
    <w:rsid w:val="00391522"/>
    <w:rsid w:val="00392448"/>
    <w:rsid w:val="0039292F"/>
    <w:rsid w:val="0039409A"/>
    <w:rsid w:val="00394158"/>
    <w:rsid w:val="003952C8"/>
    <w:rsid w:val="00396D93"/>
    <w:rsid w:val="003A48DC"/>
    <w:rsid w:val="003A673D"/>
    <w:rsid w:val="003A7792"/>
    <w:rsid w:val="003B267B"/>
    <w:rsid w:val="003B387E"/>
    <w:rsid w:val="003B57B4"/>
    <w:rsid w:val="003B7048"/>
    <w:rsid w:val="003B7651"/>
    <w:rsid w:val="003C0BEC"/>
    <w:rsid w:val="003C26FB"/>
    <w:rsid w:val="003C37F1"/>
    <w:rsid w:val="003C718A"/>
    <w:rsid w:val="003D1294"/>
    <w:rsid w:val="003D2485"/>
    <w:rsid w:val="003D7954"/>
    <w:rsid w:val="003E056A"/>
    <w:rsid w:val="003E16F3"/>
    <w:rsid w:val="003E2917"/>
    <w:rsid w:val="003E65B5"/>
    <w:rsid w:val="003E6954"/>
    <w:rsid w:val="003F0DAD"/>
    <w:rsid w:val="003F12DE"/>
    <w:rsid w:val="003F2C03"/>
    <w:rsid w:val="003F5208"/>
    <w:rsid w:val="00400094"/>
    <w:rsid w:val="004041B1"/>
    <w:rsid w:val="004068B7"/>
    <w:rsid w:val="00406C40"/>
    <w:rsid w:val="00407394"/>
    <w:rsid w:val="0041169D"/>
    <w:rsid w:val="004135CE"/>
    <w:rsid w:val="00415CF0"/>
    <w:rsid w:val="00417B2A"/>
    <w:rsid w:val="0042257B"/>
    <w:rsid w:val="0042352F"/>
    <w:rsid w:val="00427065"/>
    <w:rsid w:val="0042716E"/>
    <w:rsid w:val="004274F4"/>
    <w:rsid w:val="00432361"/>
    <w:rsid w:val="0043488E"/>
    <w:rsid w:val="00434B11"/>
    <w:rsid w:val="00434B65"/>
    <w:rsid w:val="00436061"/>
    <w:rsid w:val="00436C4B"/>
    <w:rsid w:val="00440CC7"/>
    <w:rsid w:val="0044128F"/>
    <w:rsid w:val="004453A8"/>
    <w:rsid w:val="0044606D"/>
    <w:rsid w:val="00446717"/>
    <w:rsid w:val="00446BC7"/>
    <w:rsid w:val="00455BB6"/>
    <w:rsid w:val="00462D64"/>
    <w:rsid w:val="0046458B"/>
    <w:rsid w:val="00466DE8"/>
    <w:rsid w:val="00472F47"/>
    <w:rsid w:val="004758E5"/>
    <w:rsid w:val="004764FD"/>
    <w:rsid w:val="004777BC"/>
    <w:rsid w:val="00482499"/>
    <w:rsid w:val="00485128"/>
    <w:rsid w:val="00485269"/>
    <w:rsid w:val="00485DE6"/>
    <w:rsid w:val="004864C5"/>
    <w:rsid w:val="00487605"/>
    <w:rsid w:val="00492667"/>
    <w:rsid w:val="00492E69"/>
    <w:rsid w:val="004945C8"/>
    <w:rsid w:val="004952FB"/>
    <w:rsid w:val="004A4D58"/>
    <w:rsid w:val="004A58B3"/>
    <w:rsid w:val="004B0B24"/>
    <w:rsid w:val="004B1198"/>
    <w:rsid w:val="004B3DE8"/>
    <w:rsid w:val="004B4D49"/>
    <w:rsid w:val="004B7AAA"/>
    <w:rsid w:val="004B7F11"/>
    <w:rsid w:val="004C38B2"/>
    <w:rsid w:val="004C3F1E"/>
    <w:rsid w:val="004C48A0"/>
    <w:rsid w:val="004D2B20"/>
    <w:rsid w:val="004D60ED"/>
    <w:rsid w:val="004D71BD"/>
    <w:rsid w:val="004E0147"/>
    <w:rsid w:val="004E11D0"/>
    <w:rsid w:val="004E1962"/>
    <w:rsid w:val="004E3705"/>
    <w:rsid w:val="004E6E7A"/>
    <w:rsid w:val="004E7348"/>
    <w:rsid w:val="004F4AFA"/>
    <w:rsid w:val="004F62CB"/>
    <w:rsid w:val="00507B52"/>
    <w:rsid w:val="00512FB5"/>
    <w:rsid w:val="005134EF"/>
    <w:rsid w:val="005145AA"/>
    <w:rsid w:val="005227FF"/>
    <w:rsid w:val="00522AB3"/>
    <w:rsid w:val="005269F9"/>
    <w:rsid w:val="00526B2E"/>
    <w:rsid w:val="00526C6B"/>
    <w:rsid w:val="00530D72"/>
    <w:rsid w:val="00531A27"/>
    <w:rsid w:val="0053347F"/>
    <w:rsid w:val="0053486B"/>
    <w:rsid w:val="00535593"/>
    <w:rsid w:val="00535844"/>
    <w:rsid w:val="0053706F"/>
    <w:rsid w:val="0054250D"/>
    <w:rsid w:val="00542813"/>
    <w:rsid w:val="0054298C"/>
    <w:rsid w:val="00542ECC"/>
    <w:rsid w:val="005433B9"/>
    <w:rsid w:val="00544601"/>
    <w:rsid w:val="00547377"/>
    <w:rsid w:val="005517E0"/>
    <w:rsid w:val="00553A9B"/>
    <w:rsid w:val="005543F3"/>
    <w:rsid w:val="005572DF"/>
    <w:rsid w:val="00560CF1"/>
    <w:rsid w:val="00562704"/>
    <w:rsid w:val="00565F66"/>
    <w:rsid w:val="00566B58"/>
    <w:rsid w:val="0056746E"/>
    <w:rsid w:val="00570B04"/>
    <w:rsid w:val="005714B5"/>
    <w:rsid w:val="00572205"/>
    <w:rsid w:val="00574D99"/>
    <w:rsid w:val="005802EA"/>
    <w:rsid w:val="005810EE"/>
    <w:rsid w:val="00581D1E"/>
    <w:rsid w:val="0058254D"/>
    <w:rsid w:val="00582B45"/>
    <w:rsid w:val="00585A89"/>
    <w:rsid w:val="00586766"/>
    <w:rsid w:val="00587857"/>
    <w:rsid w:val="00587976"/>
    <w:rsid w:val="005933E7"/>
    <w:rsid w:val="005A2750"/>
    <w:rsid w:val="005A7A50"/>
    <w:rsid w:val="005B21A5"/>
    <w:rsid w:val="005C09D8"/>
    <w:rsid w:val="005C228A"/>
    <w:rsid w:val="005C28BB"/>
    <w:rsid w:val="005C79D9"/>
    <w:rsid w:val="005C7A98"/>
    <w:rsid w:val="005D2AF7"/>
    <w:rsid w:val="005D39F3"/>
    <w:rsid w:val="005D3C5C"/>
    <w:rsid w:val="005D4952"/>
    <w:rsid w:val="005D6F00"/>
    <w:rsid w:val="005D7957"/>
    <w:rsid w:val="005E1249"/>
    <w:rsid w:val="005E29D9"/>
    <w:rsid w:val="005E4121"/>
    <w:rsid w:val="005E504D"/>
    <w:rsid w:val="005E72C7"/>
    <w:rsid w:val="005F0A7A"/>
    <w:rsid w:val="005F3387"/>
    <w:rsid w:val="005F34CA"/>
    <w:rsid w:val="005F4713"/>
    <w:rsid w:val="005F52FD"/>
    <w:rsid w:val="005F6AFE"/>
    <w:rsid w:val="005F78E5"/>
    <w:rsid w:val="00600E08"/>
    <w:rsid w:val="0060115F"/>
    <w:rsid w:val="006026D7"/>
    <w:rsid w:val="0060280E"/>
    <w:rsid w:val="00605B59"/>
    <w:rsid w:val="006075AD"/>
    <w:rsid w:val="00611118"/>
    <w:rsid w:val="00612488"/>
    <w:rsid w:val="00614FDF"/>
    <w:rsid w:val="00621517"/>
    <w:rsid w:val="00621769"/>
    <w:rsid w:val="00622A45"/>
    <w:rsid w:val="006235A7"/>
    <w:rsid w:val="00623913"/>
    <w:rsid w:val="006246C1"/>
    <w:rsid w:val="00624C83"/>
    <w:rsid w:val="00626A17"/>
    <w:rsid w:val="00626F72"/>
    <w:rsid w:val="00630FB5"/>
    <w:rsid w:val="006317A9"/>
    <w:rsid w:val="00631B86"/>
    <w:rsid w:val="00633C7A"/>
    <w:rsid w:val="0063532D"/>
    <w:rsid w:val="006360B3"/>
    <w:rsid w:val="0064513F"/>
    <w:rsid w:val="00645614"/>
    <w:rsid w:val="00653B5D"/>
    <w:rsid w:val="00654E5A"/>
    <w:rsid w:val="00654EDC"/>
    <w:rsid w:val="00655843"/>
    <w:rsid w:val="00655A78"/>
    <w:rsid w:val="006563F2"/>
    <w:rsid w:val="00656582"/>
    <w:rsid w:val="00663A96"/>
    <w:rsid w:val="00667D06"/>
    <w:rsid w:val="00671473"/>
    <w:rsid w:val="0067359E"/>
    <w:rsid w:val="0067542F"/>
    <w:rsid w:val="00680A4C"/>
    <w:rsid w:val="00681161"/>
    <w:rsid w:val="00681ED0"/>
    <w:rsid w:val="0068338B"/>
    <w:rsid w:val="00684C5F"/>
    <w:rsid w:val="006867D8"/>
    <w:rsid w:val="00690B97"/>
    <w:rsid w:val="00690FE8"/>
    <w:rsid w:val="0069601F"/>
    <w:rsid w:val="0069726F"/>
    <w:rsid w:val="006A10BB"/>
    <w:rsid w:val="006A387B"/>
    <w:rsid w:val="006A4C29"/>
    <w:rsid w:val="006A5B44"/>
    <w:rsid w:val="006A65AA"/>
    <w:rsid w:val="006A6622"/>
    <w:rsid w:val="006A6653"/>
    <w:rsid w:val="006B1BF0"/>
    <w:rsid w:val="006B2ED3"/>
    <w:rsid w:val="006B49B0"/>
    <w:rsid w:val="006B5AAC"/>
    <w:rsid w:val="006C0E84"/>
    <w:rsid w:val="006C0ED6"/>
    <w:rsid w:val="006C2E0A"/>
    <w:rsid w:val="006C39B4"/>
    <w:rsid w:val="006D03A7"/>
    <w:rsid w:val="006D05A9"/>
    <w:rsid w:val="006D11CC"/>
    <w:rsid w:val="006D15EA"/>
    <w:rsid w:val="006D16EF"/>
    <w:rsid w:val="006D3016"/>
    <w:rsid w:val="006E19B7"/>
    <w:rsid w:val="006E6BA6"/>
    <w:rsid w:val="006E79BE"/>
    <w:rsid w:val="006E7D60"/>
    <w:rsid w:val="006F1775"/>
    <w:rsid w:val="006F363C"/>
    <w:rsid w:val="006F4A5C"/>
    <w:rsid w:val="006F6124"/>
    <w:rsid w:val="006F62EE"/>
    <w:rsid w:val="006F721B"/>
    <w:rsid w:val="00704185"/>
    <w:rsid w:val="00705D14"/>
    <w:rsid w:val="00706E80"/>
    <w:rsid w:val="00710C3E"/>
    <w:rsid w:val="007124D0"/>
    <w:rsid w:val="00713F71"/>
    <w:rsid w:val="007153B3"/>
    <w:rsid w:val="007153DE"/>
    <w:rsid w:val="007162EF"/>
    <w:rsid w:val="00716F07"/>
    <w:rsid w:val="007237B6"/>
    <w:rsid w:val="007252DE"/>
    <w:rsid w:val="00727B0F"/>
    <w:rsid w:val="00732803"/>
    <w:rsid w:val="00733C09"/>
    <w:rsid w:val="00734A35"/>
    <w:rsid w:val="0073540E"/>
    <w:rsid w:val="007364FE"/>
    <w:rsid w:val="00737A40"/>
    <w:rsid w:val="00740E4E"/>
    <w:rsid w:val="007422FE"/>
    <w:rsid w:val="00742C69"/>
    <w:rsid w:val="007431AC"/>
    <w:rsid w:val="0074330D"/>
    <w:rsid w:val="007460A9"/>
    <w:rsid w:val="007462F0"/>
    <w:rsid w:val="007505DD"/>
    <w:rsid w:val="007524DF"/>
    <w:rsid w:val="00754BF9"/>
    <w:rsid w:val="007557D2"/>
    <w:rsid w:val="007571B7"/>
    <w:rsid w:val="00757F75"/>
    <w:rsid w:val="00761396"/>
    <w:rsid w:val="00762603"/>
    <w:rsid w:val="00764841"/>
    <w:rsid w:val="0076506E"/>
    <w:rsid w:val="007659D9"/>
    <w:rsid w:val="00765D9F"/>
    <w:rsid w:val="0076651A"/>
    <w:rsid w:val="00767867"/>
    <w:rsid w:val="007679EF"/>
    <w:rsid w:val="00770A01"/>
    <w:rsid w:val="00771757"/>
    <w:rsid w:val="007728B8"/>
    <w:rsid w:val="0077376A"/>
    <w:rsid w:val="00773BA7"/>
    <w:rsid w:val="007825B4"/>
    <w:rsid w:val="00784B49"/>
    <w:rsid w:val="007872E0"/>
    <w:rsid w:val="00787DE4"/>
    <w:rsid w:val="007901A9"/>
    <w:rsid w:val="00795EEC"/>
    <w:rsid w:val="00796BF8"/>
    <w:rsid w:val="007A5271"/>
    <w:rsid w:val="007A5F5B"/>
    <w:rsid w:val="007B01A1"/>
    <w:rsid w:val="007B6958"/>
    <w:rsid w:val="007B71BC"/>
    <w:rsid w:val="007C26E7"/>
    <w:rsid w:val="007C5284"/>
    <w:rsid w:val="007C7B4C"/>
    <w:rsid w:val="007D02C5"/>
    <w:rsid w:val="007D1C3F"/>
    <w:rsid w:val="007D22D9"/>
    <w:rsid w:val="007D27AB"/>
    <w:rsid w:val="007D515E"/>
    <w:rsid w:val="007E1012"/>
    <w:rsid w:val="007E1E0D"/>
    <w:rsid w:val="007E3D8B"/>
    <w:rsid w:val="007E668A"/>
    <w:rsid w:val="007E6FAC"/>
    <w:rsid w:val="007F125E"/>
    <w:rsid w:val="007F404D"/>
    <w:rsid w:val="007F6137"/>
    <w:rsid w:val="007F6E31"/>
    <w:rsid w:val="007F7CA1"/>
    <w:rsid w:val="00800208"/>
    <w:rsid w:val="00801FBB"/>
    <w:rsid w:val="00802180"/>
    <w:rsid w:val="00802EF3"/>
    <w:rsid w:val="0080301F"/>
    <w:rsid w:val="0080561A"/>
    <w:rsid w:val="00805BAA"/>
    <w:rsid w:val="0080604F"/>
    <w:rsid w:val="00807453"/>
    <w:rsid w:val="00810836"/>
    <w:rsid w:val="008118F8"/>
    <w:rsid w:val="00812590"/>
    <w:rsid w:val="00814B09"/>
    <w:rsid w:val="0081578D"/>
    <w:rsid w:val="00815F50"/>
    <w:rsid w:val="0081708E"/>
    <w:rsid w:val="00817830"/>
    <w:rsid w:val="00820AEC"/>
    <w:rsid w:val="00821E75"/>
    <w:rsid w:val="00822A0B"/>
    <w:rsid w:val="00824309"/>
    <w:rsid w:val="00830E99"/>
    <w:rsid w:val="00831341"/>
    <w:rsid w:val="008322C9"/>
    <w:rsid w:val="00832A05"/>
    <w:rsid w:val="00834865"/>
    <w:rsid w:val="00835BF7"/>
    <w:rsid w:val="00840CDC"/>
    <w:rsid w:val="008428D3"/>
    <w:rsid w:val="00844B08"/>
    <w:rsid w:val="00846CD1"/>
    <w:rsid w:val="0084784C"/>
    <w:rsid w:val="008500CE"/>
    <w:rsid w:val="008554E4"/>
    <w:rsid w:val="00856ADB"/>
    <w:rsid w:val="008577ED"/>
    <w:rsid w:val="00857DA6"/>
    <w:rsid w:val="00861CF4"/>
    <w:rsid w:val="00865C7D"/>
    <w:rsid w:val="00867B04"/>
    <w:rsid w:val="008702CA"/>
    <w:rsid w:val="00870EA2"/>
    <w:rsid w:val="00871622"/>
    <w:rsid w:val="00873CA6"/>
    <w:rsid w:val="00875FB3"/>
    <w:rsid w:val="00882DF7"/>
    <w:rsid w:val="00885C68"/>
    <w:rsid w:val="00887C17"/>
    <w:rsid w:val="008911AD"/>
    <w:rsid w:val="008917F6"/>
    <w:rsid w:val="008A4E64"/>
    <w:rsid w:val="008A790E"/>
    <w:rsid w:val="008B2583"/>
    <w:rsid w:val="008B5892"/>
    <w:rsid w:val="008C0D0E"/>
    <w:rsid w:val="008D03A2"/>
    <w:rsid w:val="008D2223"/>
    <w:rsid w:val="008D3CA9"/>
    <w:rsid w:val="008E1ADA"/>
    <w:rsid w:val="008E2D1C"/>
    <w:rsid w:val="008E48A3"/>
    <w:rsid w:val="008F1609"/>
    <w:rsid w:val="008F2289"/>
    <w:rsid w:val="008F33E3"/>
    <w:rsid w:val="008F7A1F"/>
    <w:rsid w:val="008F7C49"/>
    <w:rsid w:val="009019CA"/>
    <w:rsid w:val="00901CA5"/>
    <w:rsid w:val="009029BB"/>
    <w:rsid w:val="00902F0A"/>
    <w:rsid w:val="009035ED"/>
    <w:rsid w:val="00904198"/>
    <w:rsid w:val="009045E9"/>
    <w:rsid w:val="00904F8C"/>
    <w:rsid w:val="00907E65"/>
    <w:rsid w:val="0091150E"/>
    <w:rsid w:val="00911967"/>
    <w:rsid w:val="00912D3A"/>
    <w:rsid w:val="0091475E"/>
    <w:rsid w:val="0091717A"/>
    <w:rsid w:val="00921713"/>
    <w:rsid w:val="009219EE"/>
    <w:rsid w:val="00923697"/>
    <w:rsid w:val="0092769C"/>
    <w:rsid w:val="00934D53"/>
    <w:rsid w:val="0093545E"/>
    <w:rsid w:val="00935D70"/>
    <w:rsid w:val="009375B7"/>
    <w:rsid w:val="00940A7D"/>
    <w:rsid w:val="00941802"/>
    <w:rsid w:val="009431DC"/>
    <w:rsid w:val="009433BE"/>
    <w:rsid w:val="00945DE1"/>
    <w:rsid w:val="009476A3"/>
    <w:rsid w:val="009502D4"/>
    <w:rsid w:val="00950E3A"/>
    <w:rsid w:val="00954B0F"/>
    <w:rsid w:val="00956DA2"/>
    <w:rsid w:val="0096102A"/>
    <w:rsid w:val="00961FAF"/>
    <w:rsid w:val="00962933"/>
    <w:rsid w:val="00963D4A"/>
    <w:rsid w:val="00965F87"/>
    <w:rsid w:val="00970420"/>
    <w:rsid w:val="00970AD3"/>
    <w:rsid w:val="00974636"/>
    <w:rsid w:val="0097582D"/>
    <w:rsid w:val="0097698A"/>
    <w:rsid w:val="00977FC5"/>
    <w:rsid w:val="00980EF9"/>
    <w:rsid w:val="0098101F"/>
    <w:rsid w:val="00983220"/>
    <w:rsid w:val="0098688D"/>
    <w:rsid w:val="00990248"/>
    <w:rsid w:val="0099116D"/>
    <w:rsid w:val="0099303D"/>
    <w:rsid w:val="009947EF"/>
    <w:rsid w:val="00995895"/>
    <w:rsid w:val="00995B4D"/>
    <w:rsid w:val="00997490"/>
    <w:rsid w:val="00997607"/>
    <w:rsid w:val="00997ED0"/>
    <w:rsid w:val="009A0F76"/>
    <w:rsid w:val="009A3676"/>
    <w:rsid w:val="009A7291"/>
    <w:rsid w:val="009B1252"/>
    <w:rsid w:val="009B1B95"/>
    <w:rsid w:val="009B3969"/>
    <w:rsid w:val="009B3BB4"/>
    <w:rsid w:val="009C3B9A"/>
    <w:rsid w:val="009D022D"/>
    <w:rsid w:val="009D0E1C"/>
    <w:rsid w:val="009D2F45"/>
    <w:rsid w:val="009D481A"/>
    <w:rsid w:val="009D7225"/>
    <w:rsid w:val="009D7A89"/>
    <w:rsid w:val="009E0434"/>
    <w:rsid w:val="009E365E"/>
    <w:rsid w:val="009E4D72"/>
    <w:rsid w:val="009E6EB5"/>
    <w:rsid w:val="009E7258"/>
    <w:rsid w:val="009F0B53"/>
    <w:rsid w:val="009F2CEF"/>
    <w:rsid w:val="009F4261"/>
    <w:rsid w:val="009F4969"/>
    <w:rsid w:val="009F50C7"/>
    <w:rsid w:val="009F777D"/>
    <w:rsid w:val="00A00896"/>
    <w:rsid w:val="00A03565"/>
    <w:rsid w:val="00A0572E"/>
    <w:rsid w:val="00A067C9"/>
    <w:rsid w:val="00A075EC"/>
    <w:rsid w:val="00A10FA5"/>
    <w:rsid w:val="00A11226"/>
    <w:rsid w:val="00A134E2"/>
    <w:rsid w:val="00A17F39"/>
    <w:rsid w:val="00A22863"/>
    <w:rsid w:val="00A23E98"/>
    <w:rsid w:val="00A24EFF"/>
    <w:rsid w:val="00A25198"/>
    <w:rsid w:val="00A25C94"/>
    <w:rsid w:val="00A3036E"/>
    <w:rsid w:val="00A306BC"/>
    <w:rsid w:val="00A316BF"/>
    <w:rsid w:val="00A378BE"/>
    <w:rsid w:val="00A47012"/>
    <w:rsid w:val="00A52D85"/>
    <w:rsid w:val="00A540A0"/>
    <w:rsid w:val="00A56189"/>
    <w:rsid w:val="00A569C6"/>
    <w:rsid w:val="00A57E7B"/>
    <w:rsid w:val="00A6162E"/>
    <w:rsid w:val="00A67918"/>
    <w:rsid w:val="00A7759B"/>
    <w:rsid w:val="00A81E6E"/>
    <w:rsid w:val="00A81F5D"/>
    <w:rsid w:val="00A824CA"/>
    <w:rsid w:val="00A833A1"/>
    <w:rsid w:val="00A83434"/>
    <w:rsid w:val="00A84441"/>
    <w:rsid w:val="00A87D71"/>
    <w:rsid w:val="00A9094A"/>
    <w:rsid w:val="00A91476"/>
    <w:rsid w:val="00A92B6D"/>
    <w:rsid w:val="00A93814"/>
    <w:rsid w:val="00A947C0"/>
    <w:rsid w:val="00A974E3"/>
    <w:rsid w:val="00AA0B3F"/>
    <w:rsid w:val="00AA1CBC"/>
    <w:rsid w:val="00AA52FE"/>
    <w:rsid w:val="00AA7900"/>
    <w:rsid w:val="00AA7BEE"/>
    <w:rsid w:val="00AB0EAF"/>
    <w:rsid w:val="00AB33BE"/>
    <w:rsid w:val="00AB3A40"/>
    <w:rsid w:val="00AB3DF0"/>
    <w:rsid w:val="00AB5FB7"/>
    <w:rsid w:val="00AC200D"/>
    <w:rsid w:val="00AC2A27"/>
    <w:rsid w:val="00AC701E"/>
    <w:rsid w:val="00AD15D3"/>
    <w:rsid w:val="00AD7851"/>
    <w:rsid w:val="00AD7873"/>
    <w:rsid w:val="00AE020A"/>
    <w:rsid w:val="00AE082F"/>
    <w:rsid w:val="00AE28C0"/>
    <w:rsid w:val="00AE3436"/>
    <w:rsid w:val="00AE6494"/>
    <w:rsid w:val="00AE7659"/>
    <w:rsid w:val="00AE7A98"/>
    <w:rsid w:val="00AF10E4"/>
    <w:rsid w:val="00AF150E"/>
    <w:rsid w:val="00AF33F7"/>
    <w:rsid w:val="00AF46C8"/>
    <w:rsid w:val="00AF733E"/>
    <w:rsid w:val="00B02B43"/>
    <w:rsid w:val="00B031BB"/>
    <w:rsid w:val="00B050F9"/>
    <w:rsid w:val="00B06E8F"/>
    <w:rsid w:val="00B07074"/>
    <w:rsid w:val="00B124F7"/>
    <w:rsid w:val="00B17343"/>
    <w:rsid w:val="00B23586"/>
    <w:rsid w:val="00B24C84"/>
    <w:rsid w:val="00B3378A"/>
    <w:rsid w:val="00B33CB7"/>
    <w:rsid w:val="00B37861"/>
    <w:rsid w:val="00B37C80"/>
    <w:rsid w:val="00B37E0B"/>
    <w:rsid w:val="00B40A7E"/>
    <w:rsid w:val="00B43188"/>
    <w:rsid w:val="00B43976"/>
    <w:rsid w:val="00B439CB"/>
    <w:rsid w:val="00B43A67"/>
    <w:rsid w:val="00B4559C"/>
    <w:rsid w:val="00B45EC1"/>
    <w:rsid w:val="00B46D8E"/>
    <w:rsid w:val="00B51C83"/>
    <w:rsid w:val="00B53A55"/>
    <w:rsid w:val="00B55246"/>
    <w:rsid w:val="00B5579E"/>
    <w:rsid w:val="00B57707"/>
    <w:rsid w:val="00B638EC"/>
    <w:rsid w:val="00B63A14"/>
    <w:rsid w:val="00B64287"/>
    <w:rsid w:val="00B65F7C"/>
    <w:rsid w:val="00B665C3"/>
    <w:rsid w:val="00B6726E"/>
    <w:rsid w:val="00B67CEF"/>
    <w:rsid w:val="00B71B5E"/>
    <w:rsid w:val="00B7351E"/>
    <w:rsid w:val="00B73D07"/>
    <w:rsid w:val="00B7499A"/>
    <w:rsid w:val="00B750B6"/>
    <w:rsid w:val="00B77D7B"/>
    <w:rsid w:val="00B80803"/>
    <w:rsid w:val="00B81EFC"/>
    <w:rsid w:val="00B8203C"/>
    <w:rsid w:val="00B82C47"/>
    <w:rsid w:val="00B85CD4"/>
    <w:rsid w:val="00B85F9A"/>
    <w:rsid w:val="00B86505"/>
    <w:rsid w:val="00B92D8A"/>
    <w:rsid w:val="00B9307E"/>
    <w:rsid w:val="00B9546C"/>
    <w:rsid w:val="00B95BE9"/>
    <w:rsid w:val="00B968A7"/>
    <w:rsid w:val="00BA1A09"/>
    <w:rsid w:val="00BA3BE8"/>
    <w:rsid w:val="00BA614D"/>
    <w:rsid w:val="00BB0E2D"/>
    <w:rsid w:val="00BB3169"/>
    <w:rsid w:val="00BB356D"/>
    <w:rsid w:val="00BB3CC5"/>
    <w:rsid w:val="00BB6B68"/>
    <w:rsid w:val="00BC3C6B"/>
    <w:rsid w:val="00BD030E"/>
    <w:rsid w:val="00BD0AAB"/>
    <w:rsid w:val="00BD10CF"/>
    <w:rsid w:val="00BD13A0"/>
    <w:rsid w:val="00BD3932"/>
    <w:rsid w:val="00BD5AF7"/>
    <w:rsid w:val="00BE40FE"/>
    <w:rsid w:val="00BE7252"/>
    <w:rsid w:val="00BF112B"/>
    <w:rsid w:val="00BF14D5"/>
    <w:rsid w:val="00BF31B7"/>
    <w:rsid w:val="00BF5BED"/>
    <w:rsid w:val="00BF5D71"/>
    <w:rsid w:val="00C01AF9"/>
    <w:rsid w:val="00C03DB9"/>
    <w:rsid w:val="00C06846"/>
    <w:rsid w:val="00C069C5"/>
    <w:rsid w:val="00C06AC0"/>
    <w:rsid w:val="00C07C8F"/>
    <w:rsid w:val="00C11F1A"/>
    <w:rsid w:val="00C2219B"/>
    <w:rsid w:val="00C2368F"/>
    <w:rsid w:val="00C23E60"/>
    <w:rsid w:val="00C25823"/>
    <w:rsid w:val="00C27474"/>
    <w:rsid w:val="00C27F4F"/>
    <w:rsid w:val="00C37694"/>
    <w:rsid w:val="00C379B6"/>
    <w:rsid w:val="00C37C51"/>
    <w:rsid w:val="00C4091A"/>
    <w:rsid w:val="00C4165E"/>
    <w:rsid w:val="00C42858"/>
    <w:rsid w:val="00C4426C"/>
    <w:rsid w:val="00C47059"/>
    <w:rsid w:val="00C51539"/>
    <w:rsid w:val="00C5211D"/>
    <w:rsid w:val="00C53470"/>
    <w:rsid w:val="00C53A94"/>
    <w:rsid w:val="00C53DAC"/>
    <w:rsid w:val="00C55CA6"/>
    <w:rsid w:val="00C57BD4"/>
    <w:rsid w:val="00C608F9"/>
    <w:rsid w:val="00C61449"/>
    <w:rsid w:val="00C63C17"/>
    <w:rsid w:val="00C6599E"/>
    <w:rsid w:val="00C7360A"/>
    <w:rsid w:val="00C7529C"/>
    <w:rsid w:val="00C75534"/>
    <w:rsid w:val="00C75E8F"/>
    <w:rsid w:val="00C76BCD"/>
    <w:rsid w:val="00C77A3F"/>
    <w:rsid w:val="00C82087"/>
    <w:rsid w:val="00C82372"/>
    <w:rsid w:val="00C85AA6"/>
    <w:rsid w:val="00C87EFF"/>
    <w:rsid w:val="00CA05CF"/>
    <w:rsid w:val="00CA08B8"/>
    <w:rsid w:val="00CA79D3"/>
    <w:rsid w:val="00CB0A60"/>
    <w:rsid w:val="00CB0BA8"/>
    <w:rsid w:val="00CB1130"/>
    <w:rsid w:val="00CB2B67"/>
    <w:rsid w:val="00CB2E35"/>
    <w:rsid w:val="00CB5864"/>
    <w:rsid w:val="00CB6E21"/>
    <w:rsid w:val="00CC10C1"/>
    <w:rsid w:val="00CC3F8D"/>
    <w:rsid w:val="00CC687E"/>
    <w:rsid w:val="00CC755D"/>
    <w:rsid w:val="00CD2653"/>
    <w:rsid w:val="00CD2D3C"/>
    <w:rsid w:val="00CD33FC"/>
    <w:rsid w:val="00CD75CB"/>
    <w:rsid w:val="00CD7774"/>
    <w:rsid w:val="00CE0AA8"/>
    <w:rsid w:val="00CE1D5B"/>
    <w:rsid w:val="00CE1F86"/>
    <w:rsid w:val="00CE22B2"/>
    <w:rsid w:val="00CE25EF"/>
    <w:rsid w:val="00CE5243"/>
    <w:rsid w:val="00CE5CA4"/>
    <w:rsid w:val="00CE77AE"/>
    <w:rsid w:val="00CF15E4"/>
    <w:rsid w:val="00CF32D3"/>
    <w:rsid w:val="00D01964"/>
    <w:rsid w:val="00D11F56"/>
    <w:rsid w:val="00D12C3A"/>
    <w:rsid w:val="00D12D01"/>
    <w:rsid w:val="00D12EFB"/>
    <w:rsid w:val="00D12F2F"/>
    <w:rsid w:val="00D13872"/>
    <w:rsid w:val="00D1486D"/>
    <w:rsid w:val="00D15ACC"/>
    <w:rsid w:val="00D2010E"/>
    <w:rsid w:val="00D26E91"/>
    <w:rsid w:val="00D272BC"/>
    <w:rsid w:val="00D31B8A"/>
    <w:rsid w:val="00D32319"/>
    <w:rsid w:val="00D35B4A"/>
    <w:rsid w:val="00D409D1"/>
    <w:rsid w:val="00D415C6"/>
    <w:rsid w:val="00D41949"/>
    <w:rsid w:val="00D4433C"/>
    <w:rsid w:val="00D44E09"/>
    <w:rsid w:val="00D45167"/>
    <w:rsid w:val="00D51A0B"/>
    <w:rsid w:val="00D52386"/>
    <w:rsid w:val="00D531DF"/>
    <w:rsid w:val="00D54E62"/>
    <w:rsid w:val="00D5661D"/>
    <w:rsid w:val="00D570AD"/>
    <w:rsid w:val="00D571BE"/>
    <w:rsid w:val="00D61642"/>
    <w:rsid w:val="00D61FE4"/>
    <w:rsid w:val="00D62D47"/>
    <w:rsid w:val="00D62D4F"/>
    <w:rsid w:val="00D62ED6"/>
    <w:rsid w:val="00D66262"/>
    <w:rsid w:val="00D71004"/>
    <w:rsid w:val="00D737C5"/>
    <w:rsid w:val="00D74E85"/>
    <w:rsid w:val="00D755E1"/>
    <w:rsid w:val="00D76973"/>
    <w:rsid w:val="00D77742"/>
    <w:rsid w:val="00D80023"/>
    <w:rsid w:val="00D824A0"/>
    <w:rsid w:val="00D82A4F"/>
    <w:rsid w:val="00D82DB7"/>
    <w:rsid w:val="00D82DE5"/>
    <w:rsid w:val="00D834D5"/>
    <w:rsid w:val="00D84D22"/>
    <w:rsid w:val="00D8691D"/>
    <w:rsid w:val="00D902C5"/>
    <w:rsid w:val="00D93181"/>
    <w:rsid w:val="00D95052"/>
    <w:rsid w:val="00DA0E41"/>
    <w:rsid w:val="00DA2070"/>
    <w:rsid w:val="00DA4D7B"/>
    <w:rsid w:val="00DA536F"/>
    <w:rsid w:val="00DA6D01"/>
    <w:rsid w:val="00DA7D7C"/>
    <w:rsid w:val="00DB706A"/>
    <w:rsid w:val="00DB7722"/>
    <w:rsid w:val="00DC11AE"/>
    <w:rsid w:val="00DC281B"/>
    <w:rsid w:val="00DC31D3"/>
    <w:rsid w:val="00DC3E1A"/>
    <w:rsid w:val="00DD081B"/>
    <w:rsid w:val="00DD141D"/>
    <w:rsid w:val="00DD172B"/>
    <w:rsid w:val="00DD33B7"/>
    <w:rsid w:val="00DD509C"/>
    <w:rsid w:val="00DD5393"/>
    <w:rsid w:val="00DD578F"/>
    <w:rsid w:val="00DD595A"/>
    <w:rsid w:val="00DE129C"/>
    <w:rsid w:val="00DE25CA"/>
    <w:rsid w:val="00DE47E0"/>
    <w:rsid w:val="00DE7414"/>
    <w:rsid w:val="00DE7C1A"/>
    <w:rsid w:val="00DF30A2"/>
    <w:rsid w:val="00DF4C67"/>
    <w:rsid w:val="00E05E6F"/>
    <w:rsid w:val="00E107E3"/>
    <w:rsid w:val="00E13970"/>
    <w:rsid w:val="00E13D44"/>
    <w:rsid w:val="00E17683"/>
    <w:rsid w:val="00E17823"/>
    <w:rsid w:val="00E20C91"/>
    <w:rsid w:val="00E226D0"/>
    <w:rsid w:val="00E24893"/>
    <w:rsid w:val="00E2689B"/>
    <w:rsid w:val="00E30ED8"/>
    <w:rsid w:val="00E32379"/>
    <w:rsid w:val="00E3334F"/>
    <w:rsid w:val="00E37FA1"/>
    <w:rsid w:val="00E42C62"/>
    <w:rsid w:val="00E43699"/>
    <w:rsid w:val="00E448FD"/>
    <w:rsid w:val="00E45B6A"/>
    <w:rsid w:val="00E45BFD"/>
    <w:rsid w:val="00E460B7"/>
    <w:rsid w:val="00E47DCE"/>
    <w:rsid w:val="00E571A3"/>
    <w:rsid w:val="00E60380"/>
    <w:rsid w:val="00E62121"/>
    <w:rsid w:val="00E62F26"/>
    <w:rsid w:val="00E63DCB"/>
    <w:rsid w:val="00E6427F"/>
    <w:rsid w:val="00E64F3E"/>
    <w:rsid w:val="00E6641C"/>
    <w:rsid w:val="00E66892"/>
    <w:rsid w:val="00E66D76"/>
    <w:rsid w:val="00E71BD6"/>
    <w:rsid w:val="00E728A8"/>
    <w:rsid w:val="00E72D1E"/>
    <w:rsid w:val="00E75E1C"/>
    <w:rsid w:val="00E77383"/>
    <w:rsid w:val="00E77A6F"/>
    <w:rsid w:val="00E81DC8"/>
    <w:rsid w:val="00E926B3"/>
    <w:rsid w:val="00E979DD"/>
    <w:rsid w:val="00EA0405"/>
    <w:rsid w:val="00EA0FBF"/>
    <w:rsid w:val="00EA4289"/>
    <w:rsid w:val="00EA512D"/>
    <w:rsid w:val="00EA6C34"/>
    <w:rsid w:val="00EB06D7"/>
    <w:rsid w:val="00EB0E99"/>
    <w:rsid w:val="00EB6722"/>
    <w:rsid w:val="00EC0231"/>
    <w:rsid w:val="00EC0FC8"/>
    <w:rsid w:val="00EC12AD"/>
    <w:rsid w:val="00EC18A0"/>
    <w:rsid w:val="00EC1A62"/>
    <w:rsid w:val="00EC1E98"/>
    <w:rsid w:val="00EC242F"/>
    <w:rsid w:val="00ED2907"/>
    <w:rsid w:val="00ED2E1F"/>
    <w:rsid w:val="00ED33AF"/>
    <w:rsid w:val="00ED47F0"/>
    <w:rsid w:val="00ED644A"/>
    <w:rsid w:val="00ED7F2F"/>
    <w:rsid w:val="00EE25DB"/>
    <w:rsid w:val="00EE5627"/>
    <w:rsid w:val="00EF140A"/>
    <w:rsid w:val="00EF14D0"/>
    <w:rsid w:val="00EF1B7B"/>
    <w:rsid w:val="00EF28F2"/>
    <w:rsid w:val="00EF3099"/>
    <w:rsid w:val="00EF3786"/>
    <w:rsid w:val="00EF3D8A"/>
    <w:rsid w:val="00EF62F0"/>
    <w:rsid w:val="00EF7380"/>
    <w:rsid w:val="00F00217"/>
    <w:rsid w:val="00F0355F"/>
    <w:rsid w:val="00F10302"/>
    <w:rsid w:val="00F112F8"/>
    <w:rsid w:val="00F131DF"/>
    <w:rsid w:val="00F137E9"/>
    <w:rsid w:val="00F157ED"/>
    <w:rsid w:val="00F175ED"/>
    <w:rsid w:val="00F20A17"/>
    <w:rsid w:val="00F23C78"/>
    <w:rsid w:val="00F31237"/>
    <w:rsid w:val="00F33A12"/>
    <w:rsid w:val="00F37709"/>
    <w:rsid w:val="00F41B96"/>
    <w:rsid w:val="00F467F7"/>
    <w:rsid w:val="00F47292"/>
    <w:rsid w:val="00F53324"/>
    <w:rsid w:val="00F54D83"/>
    <w:rsid w:val="00F56157"/>
    <w:rsid w:val="00F60111"/>
    <w:rsid w:val="00F63982"/>
    <w:rsid w:val="00F63C34"/>
    <w:rsid w:val="00F670CD"/>
    <w:rsid w:val="00F6720A"/>
    <w:rsid w:val="00F67370"/>
    <w:rsid w:val="00F70381"/>
    <w:rsid w:val="00F70596"/>
    <w:rsid w:val="00F7059C"/>
    <w:rsid w:val="00F708E6"/>
    <w:rsid w:val="00F73AA8"/>
    <w:rsid w:val="00F8206B"/>
    <w:rsid w:val="00F83C67"/>
    <w:rsid w:val="00F8432B"/>
    <w:rsid w:val="00F877B7"/>
    <w:rsid w:val="00F9422D"/>
    <w:rsid w:val="00F952EE"/>
    <w:rsid w:val="00F95CDE"/>
    <w:rsid w:val="00F97A42"/>
    <w:rsid w:val="00FA26EF"/>
    <w:rsid w:val="00FA3160"/>
    <w:rsid w:val="00FA355A"/>
    <w:rsid w:val="00FA3682"/>
    <w:rsid w:val="00FA6485"/>
    <w:rsid w:val="00FB03A1"/>
    <w:rsid w:val="00FB0B67"/>
    <w:rsid w:val="00FB31E6"/>
    <w:rsid w:val="00FB3278"/>
    <w:rsid w:val="00FB3B78"/>
    <w:rsid w:val="00FB6C38"/>
    <w:rsid w:val="00FB7609"/>
    <w:rsid w:val="00FC0657"/>
    <w:rsid w:val="00FC2A3C"/>
    <w:rsid w:val="00FC2BD4"/>
    <w:rsid w:val="00FC2F18"/>
    <w:rsid w:val="00FC4C8C"/>
    <w:rsid w:val="00FC5D28"/>
    <w:rsid w:val="00FC71B1"/>
    <w:rsid w:val="00FD1B95"/>
    <w:rsid w:val="00FD30CF"/>
    <w:rsid w:val="00FD382B"/>
    <w:rsid w:val="00FD4258"/>
    <w:rsid w:val="00FD42E0"/>
    <w:rsid w:val="00FD4E2C"/>
    <w:rsid w:val="00FE36E1"/>
    <w:rsid w:val="00FE396F"/>
    <w:rsid w:val="00FE7500"/>
    <w:rsid w:val="00FF2B56"/>
    <w:rsid w:val="00FF3F63"/>
    <w:rsid w:val="00FF42C5"/>
    <w:rsid w:val="00FF46DE"/>
    <w:rsid w:val="00FF4F44"/>
    <w:rsid w:val="11386D66"/>
    <w:rsid w:val="12AADF55"/>
    <w:rsid w:val="152281ED"/>
    <w:rsid w:val="159A58EA"/>
    <w:rsid w:val="16E8DCCA"/>
    <w:rsid w:val="1867B5C5"/>
    <w:rsid w:val="19EB527A"/>
    <w:rsid w:val="1CFA1DBA"/>
    <w:rsid w:val="1E044A39"/>
    <w:rsid w:val="230191B0"/>
    <w:rsid w:val="238FBDE3"/>
    <w:rsid w:val="302E1AF3"/>
    <w:rsid w:val="322CA95B"/>
    <w:rsid w:val="3CAE2637"/>
    <w:rsid w:val="3F3DB98B"/>
    <w:rsid w:val="40D2F652"/>
    <w:rsid w:val="4373A2BF"/>
    <w:rsid w:val="4B349E3B"/>
    <w:rsid w:val="4CAA5856"/>
    <w:rsid w:val="4DA788A2"/>
    <w:rsid w:val="4F7658F9"/>
    <w:rsid w:val="53DDE3C4"/>
    <w:rsid w:val="5B51BB26"/>
    <w:rsid w:val="642C376B"/>
    <w:rsid w:val="6FBCD443"/>
    <w:rsid w:val="75E8AA06"/>
    <w:rsid w:val="76DA728C"/>
    <w:rsid w:val="7A98745C"/>
    <w:rsid w:val="7B6C161D"/>
    <w:rsid w:val="7D5FD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F8C00"/>
  <w15:chartTrackingRefBased/>
  <w15:docId w15:val="{59A69965-2F7F-4C39-AC60-5E82DDED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DB77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5358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08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C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C94"/>
  </w:style>
  <w:style w:type="paragraph" w:styleId="BalloonText">
    <w:name w:val="Balloon Text"/>
    <w:basedOn w:val="Normal"/>
    <w:semiHidden/>
    <w:rsid w:val="00054C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B7722"/>
    <w:rPr>
      <w:rFonts w:ascii="Arial" w:hAnsi="Arial"/>
      <w:b/>
      <w:i/>
      <w:sz w:val="24"/>
    </w:rPr>
  </w:style>
  <w:style w:type="paragraph" w:styleId="Title">
    <w:name w:val="Title"/>
    <w:basedOn w:val="Normal"/>
    <w:next w:val="Normal"/>
    <w:link w:val="TitleChar"/>
    <w:qFormat/>
    <w:rsid w:val="00D570AD"/>
    <w:pPr>
      <w:jc w:val="center"/>
      <w:outlineLvl w:val="0"/>
    </w:pPr>
    <w:rPr>
      <w:rFonts w:ascii="Arial" w:hAnsi="Arial" w:cs="Arial"/>
      <w:b/>
      <w:bCs/>
      <w:kern w:val="28"/>
      <w:sz w:val="32"/>
      <w:szCs w:val="28"/>
    </w:rPr>
  </w:style>
  <w:style w:type="character" w:customStyle="1" w:styleId="TitleChar">
    <w:name w:val="Title Char"/>
    <w:link w:val="Title"/>
    <w:rsid w:val="00D570AD"/>
    <w:rPr>
      <w:rFonts w:ascii="Arial" w:hAnsi="Arial" w:cs="Arial"/>
      <w:b/>
      <w:bCs/>
      <w:kern w:val="28"/>
      <w:sz w:val="32"/>
      <w:szCs w:val="28"/>
    </w:rPr>
  </w:style>
  <w:style w:type="paragraph" w:styleId="Subtitle">
    <w:name w:val="Subtitle"/>
    <w:basedOn w:val="Normal"/>
    <w:next w:val="Normal"/>
    <w:link w:val="SubtitleChar"/>
    <w:qFormat/>
    <w:rsid w:val="00980EF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980EF9"/>
    <w:rPr>
      <w:rFonts w:ascii="Calibri Light" w:eastAsia="Times New Roman" w:hAnsi="Calibri Light" w:cs="Times New Roman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3F12DE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5F6A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1C0C4C"/>
    <w:rPr>
      <w:color w:val="0563C1"/>
      <w:u w:val="single"/>
    </w:rPr>
  </w:style>
  <w:style w:type="paragraph" w:styleId="Revision">
    <w:name w:val="Revision"/>
    <w:hidden/>
    <w:uiPriority w:val="99"/>
    <w:semiHidden/>
    <w:rsid w:val="00C27474"/>
  </w:style>
  <w:style w:type="paragraph" w:styleId="ListParagraph">
    <w:name w:val="List Paragraph"/>
    <w:basedOn w:val="Normal"/>
    <w:uiPriority w:val="34"/>
    <w:qFormat/>
    <w:rsid w:val="005E504D"/>
    <w:pPr>
      <w:ind w:left="720"/>
      <w:contextualSpacing/>
    </w:pPr>
  </w:style>
  <w:style w:type="character" w:styleId="CommentReference">
    <w:name w:val="annotation reference"/>
    <w:uiPriority w:val="99"/>
    <w:rsid w:val="00742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22FE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EastAsia" w:hAnsiTheme="minorHAnsi" w:cstheme="minorBidi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2FE"/>
    <w:rPr>
      <w:rFonts w:asciiTheme="minorHAnsi" w:eastAsiaTheme="minorEastAsia" w:hAnsiTheme="minorHAnsi" w:cstheme="minorBidi"/>
      <w:lang w:eastAsia="ko-KR"/>
    </w:rPr>
  </w:style>
  <w:style w:type="table" w:styleId="PlainTable1">
    <w:name w:val="Plain Table 1"/>
    <w:basedOn w:val="TableNormal"/>
    <w:uiPriority w:val="41"/>
    <w:rsid w:val="007422FE"/>
    <w:rPr>
      <w:rFonts w:asciiTheme="minorHAnsi" w:eastAsiaTheme="minorEastAsia" w:hAnsiTheme="minorHAnsi" w:cstheme="minorBidi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8348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34865"/>
    <w:rPr>
      <w:rFonts w:asciiTheme="minorHAnsi" w:eastAsiaTheme="minorEastAsia" w:hAnsiTheme="minorHAnsi" w:cstheme="minorBidi"/>
      <w:b/>
      <w:bCs/>
      <w:lang w:eastAsia="ko-KR"/>
    </w:rPr>
  </w:style>
  <w:style w:type="paragraph" w:styleId="NoSpacing">
    <w:name w:val="No Spacing"/>
    <w:link w:val="NoSpacingChar"/>
    <w:uiPriority w:val="1"/>
    <w:qFormat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ing3Char">
    <w:name w:val="Heading 3 Char"/>
    <w:basedOn w:val="DefaultParagraphFont"/>
    <w:link w:val="Heading3"/>
    <w:rsid w:val="005358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dTable1Light-Accent5">
    <w:name w:val="Grid Table 1 Light Accent 5"/>
    <w:basedOn w:val="TableNormal"/>
    <w:uiPriority w:val="46"/>
    <w:rsid w:val="001726A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5">
    <w:name w:val="List Table 4 Accent 5"/>
    <w:basedOn w:val="TableNormal"/>
    <w:uiPriority w:val="49"/>
    <w:rsid w:val="00117A5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3">
    <w:name w:val="List Table 4 Accent 3"/>
    <w:basedOn w:val="TableNormal"/>
    <w:uiPriority w:val="49"/>
    <w:rsid w:val="00E1782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ption">
    <w:name w:val="caption"/>
    <w:basedOn w:val="Normal"/>
    <w:next w:val="Normal"/>
    <w:semiHidden/>
    <w:unhideWhenUsed/>
    <w:qFormat/>
    <w:rsid w:val="00935D70"/>
    <w:pPr>
      <w:spacing w:after="200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rsid w:val="00B02B4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A3C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BE40F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doh.wa.gov/localhealthfoodcontacts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sv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F5C1C2B75D449B98E5E95D9D15EAA" ma:contentTypeVersion="14" ma:contentTypeDescription="Create a new document." ma:contentTypeScope="" ma:versionID="9d345e1bc3eccabc82fb5a535c9f5001">
  <xsd:schema xmlns:xsd="http://www.w3.org/2001/XMLSchema" xmlns:xs="http://www.w3.org/2001/XMLSchema" xmlns:p="http://schemas.microsoft.com/office/2006/metadata/properties" xmlns:ns2="6bb4863d-8cd6-4cd5-8e32-b9988c0a658a" xmlns:ns3="59ede5dc-2796-4faa-8cac-9802bc51fc08" targetNamespace="http://schemas.microsoft.com/office/2006/metadata/properties" ma:root="true" ma:fieldsID="55015b1f1f3ad2121299ff47e8a85bf4" ns2:_="" ns3:_="">
    <xsd:import namespace="6bb4863d-8cd6-4cd5-8e32-b9988c0a658a"/>
    <xsd:import namespace="59ede5dc-2796-4faa-8cac-9802bc51fc0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ubNumber" minOccurs="0"/>
                <xsd:element ref="ns3:LastUpdated" minOccurs="0"/>
                <xsd:element ref="ns3:Published" minOccurs="0"/>
                <xsd:element ref="ns3:Notes" minOccurs="0"/>
                <xsd:element ref="ns3:LastReviewed" minOccurs="0"/>
                <xsd:element ref="ns3:Reviewedby" minOccurs="0"/>
                <xsd:element ref="ns3:Audience" minOccurs="0"/>
                <xsd:element ref="ns3:Online" minOccurs="0"/>
                <xsd:element ref="ns3:Translated" minOccurs="0"/>
                <xsd:element ref="ns3:Languag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de5dc-2796-4faa-8cac-9802bc51fc08" elementFormDefault="qualified">
    <xsd:import namespace="http://schemas.microsoft.com/office/2006/documentManagement/types"/>
    <xsd:import namespace="http://schemas.microsoft.com/office/infopath/2007/PartnerControls"/>
    <xsd:element name="PubNumber" ma:index="11" nillable="true" ma:displayName="Pub Number" ma:format="Dropdown" ma:internalName="PubNumber">
      <xsd:simpleType>
        <xsd:restriction base="dms:Text">
          <xsd:maxLength value="255"/>
        </xsd:restriction>
      </xsd:simpleType>
    </xsd:element>
    <xsd:element name="LastUpdated" ma:index="12" nillable="true" ma:displayName="Last Updated" ma:format="DateOnly" ma:internalName="LastUpdated">
      <xsd:simpleType>
        <xsd:restriction base="dms:DateTime"/>
      </xsd:simpleType>
    </xsd:element>
    <xsd:element name="Published" ma:index="13" nillable="true" ma:displayName="Published" ma:format="DateOnly" ma:internalName="Published">
      <xsd:simpleType>
        <xsd:restriction base="dms:DateTime"/>
      </xsd:simpleType>
    </xsd:element>
    <xsd:element name="Notes" ma:index="1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astReviewed" ma:index="15" nillable="true" ma:displayName="Last Reviewed" ma:format="DateOnly" ma:internalName="LastReviewed">
      <xsd:simpleType>
        <xsd:restriction base="dms:DateTime"/>
      </xsd:simpleType>
    </xsd:element>
    <xsd:element name="Reviewedby" ma:index="16" nillable="true" ma:displayName="Reviewed by" ma:format="Dropdown" ma:list="UserInfo" ma:SharePointGroup="0" ma:internalName="Review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dience" ma:index="17" nillable="true" ma:displayName="Audience" ma:format="Dropdown" ma:internalName="Audience">
      <xsd:simpleType>
        <xsd:restriction base="dms:Note">
          <xsd:maxLength value="255"/>
        </xsd:restriction>
      </xsd:simpleType>
    </xsd:element>
    <xsd:element name="Online" ma:index="18" nillable="true" ma:displayName="Online" ma:format="Hyperlink" ma:internalName="Onlin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ranslated" ma:index="19" nillable="true" ma:displayName="Translated" ma:format="Dropdown" ma:internalName="Translated">
      <xsd:simpleType>
        <xsd:restriction base="dms:Choice">
          <xsd:enumeration value="Yes"/>
          <xsd:enumeration value="No"/>
          <xsd:enumeration value="Pending"/>
        </xsd:restriction>
      </xsd:simpleType>
    </xsd:element>
    <xsd:element name="Language" ma:index="20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Spanish"/>
                    <xsd:enumeration value="Korean"/>
                    <xsd:enumeration value="Chinese"/>
                    <xsd:enumeration value="Chinese Traditional"/>
                    <xsd:enumeration value="Chinese Simplified"/>
                    <xsd:enumeration value="Vietnamese"/>
                    <xsd:enumeration value="Russian"/>
                    <xsd:enumeration value="Somali"/>
                    <xsd:enumeration value="Tagalog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b4863d-8cd6-4cd5-8e32-b9988c0a658a">7F5R2YH2KEY5-326233073-366</_dlc_DocId>
    <_dlc_DocIdUrl xmlns="6bb4863d-8cd6-4cd5-8e32-b9988c0a658a">
      <Url>https://stateofwa.sharepoint.com/sites/DOH-eph/oswp/LHS/food/_layouts/15/DocIdRedir.aspx?ID=7F5R2YH2KEY5-326233073-366</Url>
      <Description>7F5R2YH2KEY5-326233073-366</Description>
    </_dlc_DocIdUrl>
    <Language xmlns="59ede5dc-2796-4faa-8cac-9802bc51fc08">
      <Value>Korean</Value>
    </Language>
    <LastUpdated xmlns="59ede5dc-2796-4faa-8cac-9802bc51fc08">2025-04-01T07:00:00+00:00</LastUpdated>
    <Reviewedby xmlns="59ede5dc-2796-4faa-8cac-9802bc51fc08">
      <UserInfo>
        <DisplayName>susan.shelton@doh.wa.gov</DisplayName>
        <AccountId>409</AccountId>
        <AccountType/>
      </UserInfo>
    </Reviewedby>
    <Translated xmlns="59ede5dc-2796-4faa-8cac-9802bc51fc08">Yes</Translated>
    <Published xmlns="59ede5dc-2796-4faa-8cac-9802bc51fc08">2024-01-01T08:00:00+00:00</Published>
    <LastReviewed xmlns="59ede5dc-2796-4faa-8cac-9802bc51fc08">2025-04-01T07:00:00+00:00</LastReviewed>
    <PubNumber xmlns="59ede5dc-2796-4faa-8cac-9802bc51fc08">333-341</PubNumber>
    <Notes xmlns="59ede5dc-2796-4faa-8cac-9802bc51fc08">Removed coconut from the list of tree nuts. FDA made this update in 2025.</Notes>
    <Online xmlns="59ede5dc-2796-4faa-8cac-9802bc51fc08">
      <Url xsi:nil="true"/>
      <Description xsi:nil="true"/>
    </Online>
    <Audience xmlns="59ede5dc-2796-4faa-8cac-9802bc51fc08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812EC89-CE09-4A3C-9A9E-9FED7841C86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68C2397-5F3E-4BC8-9ED2-94BD0CA51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4863d-8cd6-4cd5-8e32-b9988c0a658a"/>
    <ds:schemaRef ds:uri="59ede5dc-2796-4faa-8cac-9802bc51f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1C68DB-1444-48A1-A9CA-6FA4D6FB35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E0721C-E3DA-4CB4-B415-DDA654AE08EA}">
  <ds:schemaRefs>
    <ds:schemaRef ds:uri="http://schemas.microsoft.com/office/2006/metadata/properties"/>
    <ds:schemaRef ds:uri="http://schemas.microsoft.com/office/infopath/2007/PartnerControls"/>
    <ds:schemaRef ds:uri="6bb4863d-8cd6-4cd5-8e32-b9988c0a658a"/>
    <ds:schemaRef ds:uri="59ede5dc-2796-4faa-8cac-9802bc51fc08"/>
  </ds:schemaRefs>
</ds:datastoreItem>
</file>

<file path=customXml/itemProps5.xml><?xml version="1.0" encoding="utf-8"?>
<ds:datastoreItem xmlns:ds="http://schemas.openxmlformats.org/officeDocument/2006/customXml" ds:itemID="{74855F76-9A4F-4831-AA8E-1B0E3052671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51846F2-D9E8-4D57-AC50-70A1C24E5B0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3928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Toolkit Date Marking</vt:lpstr>
    </vt:vector>
  </TitlesOfParts>
  <Company/>
  <LinksUpToDate>false</LinksUpToDate>
  <CharactersWithSpaces>4607</CharactersWithSpaces>
  <SharedDoc>false</SharedDoc>
  <HLinks>
    <vt:vector size="6" baseType="variant">
      <vt:variant>
        <vt:i4>6029328</vt:i4>
      </vt:variant>
      <vt:variant>
        <vt:i4>0</vt:i4>
      </vt:variant>
      <vt:variant>
        <vt:i4>0</vt:i4>
      </vt:variant>
      <vt:variant>
        <vt:i4>5</vt:i4>
      </vt:variant>
      <vt:variant>
        <vt:lpwstr>http://www.doh.wa.gov/localhealthfoodcontacts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툴킷 날짜 표시</dc:title>
  <dc:subject>Toolkit</dc:subject>
  <dc:creator>Washington State Department of Health</dc:creator>
  <cp:keywords/>
  <dc:description/>
  <cp:lastModifiedBy>Hamilton, Ben  (DOH)</cp:lastModifiedBy>
  <cp:revision>2</cp:revision>
  <cp:lastPrinted>2019-02-25T20:41:00Z</cp:lastPrinted>
  <dcterms:created xsi:type="dcterms:W3CDTF">2025-04-02T19:06:00Z</dcterms:created>
  <dcterms:modified xsi:type="dcterms:W3CDTF">2025-04-02T19:06:00Z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ItemGuid">
    <vt:lpwstr>c7f384b4-03c5-4045-a090-ce03a14d15eb</vt:lpwstr>
  </property>
  <property fmtid="{D5CDD505-2E9C-101B-9397-08002B2CF9AE}" pid="4" name="_dlc_DocIdUrl">
    <vt:lpwstr>https://doh.sp.wa.gov/sites/EPH/oswp/LHS/food/_layouts/15/DocIdRedir.aspx?ID=WVASKAP5RADE-1729599669-106, WVASKAP5RADE-1729599669-106</vt:lpwstr>
  </property>
  <property fmtid="{D5CDD505-2E9C-101B-9397-08002B2CF9AE}" pid="5" name="ContentTypeId">
    <vt:lpwstr>0x01010049AF5C1C2B75D449B98E5E95D9D15EAA</vt:lpwstr>
  </property>
  <property fmtid="{D5CDD505-2E9C-101B-9397-08002B2CF9AE}" pid="6" name="MSIP_Label_1520fa42-cf58-4c22-8b93-58cf1d3bd1cb_Enabled">
    <vt:lpwstr>true</vt:lpwstr>
  </property>
  <property fmtid="{D5CDD505-2E9C-101B-9397-08002B2CF9AE}" pid="7" name="MSIP_Label_1520fa42-cf58-4c22-8b93-58cf1d3bd1cb_SetDate">
    <vt:lpwstr>2022-01-11T22:07:05Z</vt:lpwstr>
  </property>
  <property fmtid="{D5CDD505-2E9C-101B-9397-08002B2CF9AE}" pid="8" name="MSIP_Label_1520fa42-cf58-4c22-8b93-58cf1d3bd1cb_Method">
    <vt:lpwstr>Privileged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iteId">
    <vt:lpwstr>11d0e217-264e-400a-8ba0-57dcc127d72d</vt:lpwstr>
  </property>
  <property fmtid="{D5CDD505-2E9C-101B-9397-08002B2CF9AE}" pid="11" name="MSIP_Label_1520fa42-cf58-4c22-8b93-58cf1d3bd1cb_ActionId">
    <vt:lpwstr>a0154ee4-d7e3-438c-b0f5-83f548739952</vt:lpwstr>
  </property>
  <property fmtid="{D5CDD505-2E9C-101B-9397-08002B2CF9AE}" pid="12" name="MSIP_Label_1520fa42-cf58-4c22-8b93-58cf1d3bd1cb_ContentBits">
    <vt:lpwstr>0</vt:lpwstr>
  </property>
  <property fmtid="{D5CDD505-2E9C-101B-9397-08002B2CF9AE}" pid="13" name="Publication">
    <vt:lpwstr>Allergen Awareness Toolkit</vt:lpwstr>
  </property>
  <property fmtid="{D5CDD505-2E9C-101B-9397-08002B2CF9AE}" pid="14" name="Pub#">
    <vt:lpwstr>333-341</vt:lpwstr>
  </property>
</Properties>
</file>